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59"/>
      </w:tblGrid>
      <w:tr w:rsidR="00FB210D" w:rsidRPr="00E7223E" w:rsidTr="00FB210D">
        <w:tc>
          <w:tcPr>
            <w:tcW w:w="6062" w:type="dxa"/>
          </w:tcPr>
          <w:p w:rsidR="00FB210D" w:rsidRPr="00FB210D" w:rsidRDefault="00FB210D" w:rsidP="004652F8">
            <w:pPr>
              <w:tabs>
                <w:tab w:val="left" w:pos="3828"/>
                <w:tab w:val="left" w:pos="4035"/>
                <w:tab w:val="left" w:pos="4536"/>
              </w:tabs>
              <w:rPr>
                <w:rFonts w:ascii="Times New Roman" w:hAnsi="Times New Roman" w:cs="Times New Roman"/>
                <w:b/>
                <w:sz w:val="28"/>
                <w:szCs w:val="28"/>
                <w:lang w:val="tt-RU"/>
              </w:rPr>
            </w:pPr>
          </w:p>
        </w:tc>
        <w:tc>
          <w:tcPr>
            <w:tcW w:w="4359" w:type="dxa"/>
          </w:tcPr>
          <w:p w:rsidR="00E7223E" w:rsidRDefault="00E7223E" w:rsidP="00FB210D">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A6EDD">
              <w:rPr>
                <w:rFonts w:ascii="Times New Roman" w:hAnsi="Times New Roman" w:cs="Times New Roman"/>
                <w:sz w:val="28"/>
                <w:szCs w:val="28"/>
                <w:lang w:val="tt-RU"/>
              </w:rPr>
              <w:t>“</w:t>
            </w:r>
            <w:r w:rsidR="00FB210D">
              <w:rPr>
                <w:rFonts w:ascii="Times New Roman" w:hAnsi="Times New Roman" w:cs="Times New Roman"/>
                <w:sz w:val="28"/>
                <w:szCs w:val="28"/>
                <w:lang w:val="tt-RU"/>
              </w:rPr>
              <w:t>Татмедиа</w:t>
            </w:r>
            <w:r w:rsidR="00DA6EDD">
              <w:rPr>
                <w:rFonts w:ascii="Times New Roman" w:hAnsi="Times New Roman" w:cs="Times New Roman"/>
                <w:sz w:val="28"/>
                <w:szCs w:val="28"/>
                <w:lang w:val="tt-RU"/>
              </w:rPr>
              <w:t>”</w:t>
            </w:r>
            <w:r w:rsidR="00FB210D">
              <w:rPr>
                <w:rFonts w:ascii="Times New Roman" w:hAnsi="Times New Roman" w:cs="Times New Roman"/>
                <w:sz w:val="28"/>
                <w:szCs w:val="28"/>
                <w:lang w:val="tt-RU"/>
              </w:rPr>
              <w:t xml:space="preserve"> республика матбугат һәм массакүләм коммуникацияләр агентлыгы</w:t>
            </w:r>
            <w:r>
              <w:rPr>
                <w:rFonts w:ascii="Times New Roman" w:hAnsi="Times New Roman" w:cs="Times New Roman"/>
                <w:sz w:val="28"/>
                <w:szCs w:val="28"/>
                <w:lang w:val="tt-RU"/>
              </w:rPr>
              <w:t>ның</w:t>
            </w:r>
          </w:p>
          <w:p w:rsidR="00FB210D" w:rsidRDefault="00E7223E" w:rsidP="00FB210D">
            <w:pPr>
              <w:rPr>
                <w:rFonts w:ascii="Times New Roman" w:hAnsi="Times New Roman" w:cs="Times New Roman"/>
                <w:sz w:val="28"/>
                <w:szCs w:val="28"/>
                <w:lang w:val="tt-RU"/>
              </w:rPr>
            </w:pPr>
            <w:r>
              <w:rPr>
                <w:rFonts w:ascii="Times New Roman" w:hAnsi="Times New Roman" w:cs="Times New Roman"/>
                <w:sz w:val="28"/>
                <w:szCs w:val="28"/>
                <w:lang w:val="tt-RU"/>
              </w:rPr>
              <w:t>2019 елның ________________</w:t>
            </w:r>
            <w:r w:rsidR="00FB210D">
              <w:rPr>
                <w:rFonts w:ascii="Times New Roman" w:hAnsi="Times New Roman" w:cs="Times New Roman"/>
                <w:sz w:val="28"/>
                <w:szCs w:val="28"/>
                <w:lang w:val="tt-RU"/>
              </w:rPr>
              <w:t xml:space="preserve"> </w:t>
            </w:r>
          </w:p>
          <w:p w:rsidR="00FB210D" w:rsidRDefault="00E7223E" w:rsidP="00FB210D">
            <w:pPr>
              <w:rPr>
                <w:rFonts w:ascii="Times New Roman" w:hAnsi="Times New Roman" w:cs="Times New Roman"/>
                <w:sz w:val="28"/>
                <w:szCs w:val="28"/>
                <w:lang w:val="tt-RU"/>
              </w:rPr>
            </w:pPr>
            <w:r>
              <w:rPr>
                <w:rFonts w:ascii="Times New Roman" w:hAnsi="Times New Roman" w:cs="Times New Roman"/>
                <w:sz w:val="28"/>
                <w:szCs w:val="28"/>
                <w:lang w:val="tt-RU"/>
              </w:rPr>
              <w:t>______ номерлы</w:t>
            </w:r>
          </w:p>
          <w:p w:rsidR="00E7223E" w:rsidRDefault="00E7223E" w:rsidP="00E7223E">
            <w:pPr>
              <w:rPr>
                <w:rFonts w:ascii="Times New Roman" w:hAnsi="Times New Roman" w:cs="Times New Roman"/>
                <w:sz w:val="28"/>
                <w:szCs w:val="28"/>
                <w:lang w:val="tt-RU"/>
              </w:rPr>
            </w:pPr>
            <w:r>
              <w:rPr>
                <w:rFonts w:ascii="Times New Roman" w:hAnsi="Times New Roman" w:cs="Times New Roman"/>
                <w:sz w:val="28"/>
                <w:szCs w:val="28"/>
                <w:lang w:val="tt-RU"/>
              </w:rPr>
              <w:t>боерыгы</w:t>
            </w:r>
            <w:r w:rsidRPr="00FB210D">
              <w:rPr>
                <w:rFonts w:ascii="Times New Roman" w:hAnsi="Times New Roman" w:cs="Times New Roman"/>
                <w:sz w:val="28"/>
                <w:szCs w:val="28"/>
                <w:lang w:val="tt-RU"/>
              </w:rPr>
              <w:t xml:space="preserve"> </w:t>
            </w:r>
            <w:r>
              <w:rPr>
                <w:rFonts w:ascii="Times New Roman" w:hAnsi="Times New Roman" w:cs="Times New Roman"/>
                <w:sz w:val="28"/>
                <w:szCs w:val="28"/>
                <w:lang w:val="tt-RU"/>
              </w:rPr>
              <w:t>белән</w:t>
            </w:r>
          </w:p>
          <w:p w:rsidR="00E7223E" w:rsidRDefault="00E7223E" w:rsidP="00E7223E">
            <w:pPr>
              <w:rPr>
                <w:rFonts w:ascii="Times New Roman" w:hAnsi="Times New Roman" w:cs="Times New Roman"/>
                <w:sz w:val="28"/>
                <w:szCs w:val="28"/>
                <w:lang w:val="tt-RU"/>
              </w:rPr>
            </w:pPr>
            <w:r w:rsidRPr="00FB210D">
              <w:rPr>
                <w:rFonts w:ascii="Times New Roman" w:hAnsi="Times New Roman" w:cs="Times New Roman"/>
                <w:sz w:val="28"/>
                <w:szCs w:val="28"/>
                <w:lang w:val="tt-RU"/>
              </w:rPr>
              <w:t>РАСЛ</w:t>
            </w:r>
            <w:r>
              <w:rPr>
                <w:rFonts w:ascii="Times New Roman" w:hAnsi="Times New Roman" w:cs="Times New Roman"/>
                <w:sz w:val="28"/>
                <w:szCs w:val="28"/>
                <w:lang w:val="tt-RU"/>
              </w:rPr>
              <w:t>АНДЫ</w:t>
            </w:r>
          </w:p>
          <w:p w:rsidR="00FB210D" w:rsidRPr="00FB210D" w:rsidRDefault="00FB210D" w:rsidP="00FB210D">
            <w:pPr>
              <w:rPr>
                <w:rFonts w:ascii="Times New Roman" w:hAnsi="Times New Roman" w:cs="Times New Roman"/>
                <w:b/>
                <w:sz w:val="28"/>
                <w:szCs w:val="28"/>
                <w:lang w:val="tt-RU"/>
              </w:rPr>
            </w:pPr>
          </w:p>
        </w:tc>
      </w:tr>
    </w:tbl>
    <w:p w:rsidR="007C3B88" w:rsidRDefault="007C3B88" w:rsidP="00FB210D">
      <w:pPr>
        <w:jc w:val="center"/>
        <w:rPr>
          <w:lang w:val="tt-RU"/>
        </w:rPr>
      </w:pPr>
    </w:p>
    <w:p w:rsidR="00AF2D0C" w:rsidRPr="008A4440" w:rsidRDefault="004652F8" w:rsidP="004652F8">
      <w:pPr>
        <w:spacing w:after="0" w:line="240" w:lineRule="auto"/>
        <w:jc w:val="center"/>
        <w:rPr>
          <w:rFonts w:ascii="Times New Roman" w:hAnsi="Times New Roman" w:cs="Times New Roman"/>
          <w:b/>
          <w:sz w:val="28"/>
          <w:szCs w:val="28"/>
        </w:rPr>
      </w:pPr>
      <w:r w:rsidRPr="004652F8">
        <w:rPr>
          <w:rFonts w:ascii="Times New Roman" w:hAnsi="Times New Roman" w:cs="Times New Roman"/>
          <w:b/>
          <w:sz w:val="28"/>
          <w:szCs w:val="28"/>
          <w:lang w:val="tt-RU"/>
        </w:rPr>
        <w:t xml:space="preserve">“Бумеранг” </w:t>
      </w:r>
    </w:p>
    <w:p w:rsidR="004652F8" w:rsidRPr="004652F8" w:rsidRDefault="004652F8" w:rsidP="004652F8">
      <w:pPr>
        <w:spacing w:after="0" w:line="240" w:lineRule="auto"/>
        <w:jc w:val="center"/>
        <w:rPr>
          <w:rFonts w:ascii="Times New Roman" w:hAnsi="Times New Roman" w:cs="Times New Roman"/>
          <w:b/>
          <w:sz w:val="28"/>
          <w:szCs w:val="28"/>
          <w:lang w:val="tt-RU"/>
        </w:rPr>
      </w:pPr>
      <w:r w:rsidRPr="004652F8">
        <w:rPr>
          <w:rFonts w:ascii="Times New Roman" w:hAnsi="Times New Roman" w:cs="Times New Roman"/>
          <w:b/>
          <w:sz w:val="28"/>
          <w:szCs w:val="28"/>
          <w:lang w:val="tt-RU"/>
        </w:rPr>
        <w:t xml:space="preserve">журналистларның наркотикларга каршы </w:t>
      </w:r>
    </w:p>
    <w:p w:rsidR="004652F8" w:rsidRPr="004652F8" w:rsidRDefault="004652F8" w:rsidP="004652F8">
      <w:pPr>
        <w:spacing w:after="0" w:line="240" w:lineRule="auto"/>
        <w:jc w:val="center"/>
        <w:rPr>
          <w:rFonts w:ascii="Times New Roman" w:hAnsi="Times New Roman" w:cs="Times New Roman"/>
          <w:b/>
          <w:sz w:val="28"/>
          <w:szCs w:val="28"/>
          <w:lang w:val="tt-RU"/>
        </w:rPr>
      </w:pPr>
      <w:r w:rsidRPr="004652F8">
        <w:rPr>
          <w:rFonts w:ascii="Times New Roman" w:hAnsi="Times New Roman" w:cs="Times New Roman"/>
          <w:b/>
          <w:sz w:val="28"/>
          <w:szCs w:val="28"/>
          <w:lang w:val="tt-RU"/>
        </w:rPr>
        <w:t>Х</w:t>
      </w:r>
      <w:r w:rsidR="00E7223E">
        <w:rPr>
          <w:rFonts w:ascii="Times New Roman" w:hAnsi="Times New Roman" w:cs="Times New Roman"/>
          <w:b/>
          <w:sz w:val="28"/>
          <w:szCs w:val="28"/>
          <w:lang w:val="en-US"/>
        </w:rPr>
        <w:t>I</w:t>
      </w:r>
      <w:r w:rsidRPr="004652F8">
        <w:rPr>
          <w:rFonts w:ascii="Times New Roman" w:hAnsi="Times New Roman" w:cs="Times New Roman"/>
          <w:b/>
          <w:sz w:val="28"/>
          <w:szCs w:val="28"/>
          <w:lang w:val="tt-RU"/>
        </w:rPr>
        <w:t xml:space="preserve"> республика конкурсын үткәрү турында </w:t>
      </w:r>
    </w:p>
    <w:p w:rsidR="00FB210D" w:rsidRDefault="004652F8" w:rsidP="004652F8">
      <w:pPr>
        <w:spacing w:after="0" w:line="240" w:lineRule="auto"/>
        <w:jc w:val="center"/>
        <w:rPr>
          <w:rFonts w:ascii="Times New Roman" w:hAnsi="Times New Roman" w:cs="Times New Roman"/>
          <w:b/>
          <w:sz w:val="28"/>
          <w:szCs w:val="28"/>
          <w:lang w:val="tt-RU"/>
        </w:rPr>
      </w:pPr>
      <w:r w:rsidRPr="004652F8">
        <w:rPr>
          <w:rFonts w:ascii="Times New Roman" w:hAnsi="Times New Roman" w:cs="Times New Roman"/>
          <w:b/>
          <w:sz w:val="28"/>
          <w:szCs w:val="28"/>
          <w:lang w:val="tt-RU"/>
        </w:rPr>
        <w:t>НИГЕЗЛӘМӘ</w:t>
      </w:r>
    </w:p>
    <w:p w:rsidR="004652F8" w:rsidRPr="004652F8" w:rsidRDefault="004652F8" w:rsidP="004652F8">
      <w:pPr>
        <w:spacing w:after="0" w:line="240" w:lineRule="auto"/>
        <w:jc w:val="center"/>
        <w:rPr>
          <w:rFonts w:ascii="Times New Roman" w:hAnsi="Times New Roman" w:cs="Times New Roman"/>
          <w:b/>
          <w:sz w:val="28"/>
          <w:szCs w:val="28"/>
          <w:lang w:val="tt-RU"/>
        </w:rPr>
      </w:pPr>
    </w:p>
    <w:p w:rsidR="004652F8" w:rsidRPr="009551E0" w:rsidRDefault="004652F8" w:rsidP="009551E0">
      <w:pPr>
        <w:pStyle w:val="a4"/>
        <w:numPr>
          <w:ilvl w:val="0"/>
          <w:numId w:val="4"/>
        </w:numPr>
        <w:tabs>
          <w:tab w:val="left" w:pos="3686"/>
        </w:tabs>
        <w:spacing w:after="0" w:line="240" w:lineRule="auto"/>
        <w:jc w:val="center"/>
        <w:rPr>
          <w:rFonts w:ascii="Times New Roman" w:hAnsi="Times New Roman" w:cs="Times New Roman"/>
          <w:b/>
          <w:sz w:val="28"/>
          <w:szCs w:val="28"/>
          <w:lang w:val="tt-RU"/>
        </w:rPr>
      </w:pPr>
      <w:r w:rsidRPr="009551E0">
        <w:rPr>
          <w:rFonts w:ascii="Times New Roman" w:hAnsi="Times New Roman" w:cs="Times New Roman"/>
          <w:b/>
          <w:sz w:val="28"/>
          <w:szCs w:val="28"/>
          <w:lang w:val="tt-RU"/>
        </w:rPr>
        <w:t>Гомуми нигезләмәләр</w:t>
      </w:r>
    </w:p>
    <w:p w:rsidR="00AF2D0C" w:rsidRDefault="00AF2D0C" w:rsidP="00AF2D0C">
      <w:pPr>
        <w:tabs>
          <w:tab w:val="left" w:pos="3686"/>
        </w:tabs>
        <w:spacing w:after="0" w:line="240" w:lineRule="auto"/>
        <w:rPr>
          <w:rFonts w:ascii="Times New Roman" w:hAnsi="Times New Roman" w:cs="Times New Roman"/>
          <w:b/>
          <w:sz w:val="28"/>
          <w:szCs w:val="28"/>
          <w:lang w:val="en-US"/>
        </w:rPr>
      </w:pPr>
    </w:p>
    <w:p w:rsidR="00AF2D0C" w:rsidRDefault="00AF2D0C"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ab/>
      </w:r>
      <w:r w:rsidRPr="00AF2D0C">
        <w:rPr>
          <w:rFonts w:ascii="Times New Roman" w:hAnsi="Times New Roman" w:cs="Times New Roman"/>
          <w:sz w:val="28"/>
          <w:szCs w:val="28"/>
          <w:lang w:val="tt-RU"/>
        </w:rPr>
        <w:t>1.1.</w:t>
      </w:r>
      <w:r>
        <w:rPr>
          <w:rFonts w:ascii="Times New Roman" w:hAnsi="Times New Roman" w:cs="Times New Roman"/>
          <w:b/>
          <w:sz w:val="28"/>
          <w:szCs w:val="28"/>
          <w:lang w:val="tt-RU"/>
        </w:rPr>
        <w:t xml:space="preserve"> </w:t>
      </w:r>
      <w:r w:rsidRPr="00AF2D0C">
        <w:rPr>
          <w:rFonts w:ascii="Times New Roman" w:hAnsi="Times New Roman" w:cs="Times New Roman"/>
          <w:sz w:val="28"/>
          <w:szCs w:val="28"/>
          <w:lang w:val="tt-RU"/>
        </w:rPr>
        <w:t xml:space="preserve">“Бумеранг” журналистларның наркотикларга каршы </w:t>
      </w:r>
      <w:r w:rsidR="00E7223E" w:rsidRPr="00E7223E">
        <w:rPr>
          <w:rFonts w:ascii="Times New Roman" w:hAnsi="Times New Roman" w:cs="Times New Roman"/>
          <w:sz w:val="28"/>
          <w:szCs w:val="28"/>
          <w:lang w:val="tt-RU"/>
        </w:rPr>
        <w:t>ХI</w:t>
      </w:r>
      <w:r w:rsidR="00E7223E" w:rsidRPr="004652F8">
        <w:rPr>
          <w:rFonts w:ascii="Times New Roman" w:hAnsi="Times New Roman" w:cs="Times New Roman"/>
          <w:b/>
          <w:sz w:val="28"/>
          <w:szCs w:val="28"/>
          <w:lang w:val="tt-RU"/>
        </w:rPr>
        <w:t xml:space="preserve"> </w:t>
      </w:r>
      <w:r w:rsidRPr="00AF2D0C">
        <w:rPr>
          <w:rFonts w:ascii="Times New Roman" w:hAnsi="Times New Roman" w:cs="Times New Roman"/>
          <w:sz w:val="28"/>
          <w:szCs w:val="28"/>
          <w:lang w:val="tt-RU"/>
        </w:rPr>
        <w:t xml:space="preserve">республика конкурсы </w:t>
      </w:r>
      <w:r>
        <w:rPr>
          <w:rFonts w:ascii="Times New Roman" w:hAnsi="Times New Roman" w:cs="Times New Roman"/>
          <w:sz w:val="28"/>
          <w:szCs w:val="28"/>
          <w:lang w:val="tt-RU"/>
        </w:rPr>
        <w:t>(алга таба – Конкурс) Татарстан Республикасы Министрлар Кабинетының 2013 елның 16 октябрендәге 764 номерлы карары белән расланган “2014 – 2020 елларга Татарстан Республикасында җәмәгать тәртибен тәэмин итү һәм җинаятьчелеккә каршы көрәш” дәүләт программасының</w:t>
      </w:r>
      <w:r w:rsidR="00C259D5">
        <w:rPr>
          <w:rFonts w:ascii="Times New Roman" w:hAnsi="Times New Roman" w:cs="Times New Roman"/>
          <w:sz w:val="28"/>
          <w:szCs w:val="28"/>
          <w:lang w:val="tt-RU"/>
        </w:rPr>
        <w:t xml:space="preserve"> </w:t>
      </w:r>
      <w:r w:rsidR="00E7223E">
        <w:rPr>
          <w:rFonts w:ascii="Times New Roman" w:hAnsi="Times New Roman" w:cs="Times New Roman"/>
          <w:sz w:val="28"/>
          <w:szCs w:val="28"/>
          <w:lang w:val="tt-RU"/>
        </w:rPr>
        <w:t xml:space="preserve"> (алга таба – Программа) </w:t>
      </w:r>
      <w:r w:rsidR="00C259D5">
        <w:rPr>
          <w:rFonts w:ascii="Times New Roman" w:hAnsi="Times New Roman" w:cs="Times New Roman"/>
          <w:sz w:val="28"/>
          <w:szCs w:val="28"/>
          <w:lang w:val="tt-RU"/>
        </w:rPr>
        <w:t>“2014 – 2020 елларга Татарстан Республикасы халкы арасында наркоманияне профилактикалау” ярдәмче программасын гамәлгә ашыру кысаларында үткәрелә.</w:t>
      </w:r>
    </w:p>
    <w:p w:rsidR="00C259D5" w:rsidRDefault="00C259D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1.2. Конкурсның оештыручылары – “Татмедиа” республика матбугат һәм массакүләм коммуникацияләр агентлыгы (алга таба – Агентлык) һәм Татарстан Республикасы буенча Эчке эшләр министрлыгы (алга таба – Министрлык).</w:t>
      </w:r>
    </w:p>
    <w:p w:rsidR="00C259D5" w:rsidRDefault="00C259D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1.3. </w:t>
      </w:r>
      <w:r w:rsidR="00F11885">
        <w:rPr>
          <w:rFonts w:ascii="Times New Roman" w:hAnsi="Times New Roman" w:cs="Times New Roman"/>
          <w:sz w:val="28"/>
          <w:szCs w:val="28"/>
          <w:lang w:val="tt-RU"/>
        </w:rPr>
        <w:t>Конкурс үткәрү турында мәгълүмат Агентлыкның рәсми сайтында (</w:t>
      </w:r>
      <w:hyperlink r:id="rId9" w:history="1">
        <w:r w:rsidR="00F11885" w:rsidRPr="00746917">
          <w:rPr>
            <w:rStyle w:val="a5"/>
            <w:rFonts w:ascii="Times New Roman" w:hAnsi="Times New Roman" w:cs="Times New Roman"/>
            <w:sz w:val="28"/>
            <w:szCs w:val="28"/>
            <w:lang w:val="tt-RU"/>
          </w:rPr>
          <w:t>http://tatmedia.tatarstan.ru</w:t>
        </w:r>
      </w:hyperlink>
      <w:r w:rsidR="00F11885">
        <w:rPr>
          <w:rFonts w:ascii="Times New Roman" w:hAnsi="Times New Roman" w:cs="Times New Roman"/>
          <w:sz w:val="28"/>
          <w:szCs w:val="28"/>
          <w:lang w:val="tt-RU"/>
        </w:rPr>
        <w:t>) “Яңалыклар”, “Конкурслар һәм проектлар” бүлекләрендә һәм Министрлыкның рәсми сайтында (</w:t>
      </w:r>
      <w:hyperlink r:id="rId10" w:history="1">
        <w:r w:rsidR="00F11885" w:rsidRPr="00746917">
          <w:rPr>
            <w:rStyle w:val="a5"/>
            <w:rFonts w:ascii="Times New Roman" w:hAnsi="Times New Roman" w:cs="Times New Roman"/>
            <w:sz w:val="28"/>
            <w:szCs w:val="28"/>
            <w:lang w:val="tt-RU"/>
          </w:rPr>
          <w:t>http://mvd.tatarstan.ru</w:t>
        </w:r>
      </w:hyperlink>
      <w:r w:rsidR="00F11885">
        <w:rPr>
          <w:rFonts w:ascii="Times New Roman" w:hAnsi="Times New Roman" w:cs="Times New Roman"/>
          <w:sz w:val="28"/>
          <w:szCs w:val="28"/>
          <w:lang w:val="tt-RU"/>
        </w:rPr>
        <w:t>) “Яңалыклар” бүлегендә урнаштырыла.</w:t>
      </w:r>
    </w:p>
    <w:p w:rsidR="00F11885" w:rsidRDefault="00F1188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1.4. Конкурста җиңүчеләргә дипломнар һәм акчалата бүләкләр тапшырыла.</w:t>
      </w:r>
    </w:p>
    <w:p w:rsidR="00F11885" w:rsidRDefault="00F1188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1.5. Конкурска бер генә гариза керсә һәм</w:t>
      </w:r>
      <w:r w:rsidR="009551E0">
        <w:rPr>
          <w:rFonts w:ascii="Times New Roman" w:hAnsi="Times New Roman" w:cs="Times New Roman"/>
          <w:sz w:val="28"/>
          <w:szCs w:val="28"/>
          <w:lang w:val="tt-RU"/>
        </w:rPr>
        <w:t>/</w:t>
      </w:r>
      <w:r>
        <w:rPr>
          <w:rFonts w:ascii="Times New Roman" w:hAnsi="Times New Roman" w:cs="Times New Roman"/>
          <w:sz w:val="28"/>
          <w:szCs w:val="28"/>
          <w:lang w:val="tt-RU"/>
        </w:rPr>
        <w:t xml:space="preserve">яисә </w:t>
      </w:r>
      <w:r w:rsidR="009551E0">
        <w:rPr>
          <w:rFonts w:ascii="Times New Roman" w:hAnsi="Times New Roman" w:cs="Times New Roman"/>
          <w:sz w:val="28"/>
          <w:szCs w:val="28"/>
          <w:lang w:val="tt-RU"/>
        </w:rPr>
        <w:t>бер гариза д</w:t>
      </w:r>
      <w:r>
        <w:rPr>
          <w:rFonts w:ascii="Times New Roman" w:hAnsi="Times New Roman" w:cs="Times New Roman"/>
          <w:sz w:val="28"/>
          <w:szCs w:val="28"/>
          <w:lang w:val="tt-RU"/>
        </w:rPr>
        <w:t>а кермәсә, Конкурс үткәрелмәде дип таныла.</w:t>
      </w:r>
    </w:p>
    <w:p w:rsidR="009551E0" w:rsidRDefault="009551E0" w:rsidP="00AF2D0C">
      <w:pPr>
        <w:tabs>
          <w:tab w:val="left" w:pos="0"/>
        </w:tabs>
        <w:spacing w:after="0" w:line="240" w:lineRule="auto"/>
        <w:jc w:val="both"/>
        <w:rPr>
          <w:rFonts w:ascii="Times New Roman" w:hAnsi="Times New Roman" w:cs="Times New Roman"/>
          <w:sz w:val="28"/>
          <w:szCs w:val="28"/>
          <w:lang w:val="tt-RU"/>
        </w:rPr>
      </w:pPr>
    </w:p>
    <w:p w:rsidR="009551E0" w:rsidRDefault="009551E0" w:rsidP="009551E0">
      <w:pPr>
        <w:pStyle w:val="a4"/>
        <w:numPr>
          <w:ilvl w:val="0"/>
          <w:numId w:val="4"/>
        </w:numPr>
        <w:tabs>
          <w:tab w:val="left" w:pos="0"/>
        </w:tabs>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Конкурсның максатлары һәм бурычлары</w:t>
      </w:r>
    </w:p>
    <w:p w:rsidR="009551E0" w:rsidRDefault="009551E0" w:rsidP="009551E0">
      <w:pPr>
        <w:tabs>
          <w:tab w:val="left" w:pos="0"/>
        </w:tabs>
        <w:spacing w:after="0" w:line="240" w:lineRule="auto"/>
        <w:rPr>
          <w:rFonts w:ascii="Times New Roman" w:hAnsi="Times New Roman" w:cs="Times New Roman"/>
          <w:b/>
          <w:sz w:val="28"/>
          <w:szCs w:val="28"/>
          <w:lang w:val="tt-RU"/>
        </w:rPr>
      </w:pPr>
    </w:p>
    <w:p w:rsidR="009551E0" w:rsidRDefault="009551E0" w:rsidP="002C08F0">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Конкурсның максаты – массакүләм мәгълүмат чараларында наркотикларга каршы пропаганда алып баручы журналистларның аеруча әһәмиятле һәм талантлы эшләрен ачыклау һәм бүләкләү.</w:t>
      </w:r>
    </w:p>
    <w:p w:rsidR="009551E0" w:rsidRDefault="009551E0" w:rsidP="002C08F0">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Конкурсның </w:t>
      </w:r>
      <w:r w:rsidR="00DA6EDD">
        <w:rPr>
          <w:rFonts w:ascii="Times New Roman" w:hAnsi="Times New Roman" w:cs="Times New Roman"/>
          <w:sz w:val="28"/>
          <w:szCs w:val="28"/>
          <w:lang w:val="tt-RU"/>
        </w:rPr>
        <w:t>бурычлары</w:t>
      </w:r>
      <w:r>
        <w:rPr>
          <w:rFonts w:ascii="Times New Roman" w:hAnsi="Times New Roman" w:cs="Times New Roman"/>
          <w:sz w:val="28"/>
          <w:szCs w:val="28"/>
          <w:lang w:val="tt-RU"/>
        </w:rPr>
        <w:t>:</w:t>
      </w:r>
    </w:p>
    <w:p w:rsidR="009551E0" w:rsidRDefault="00CA5DC7" w:rsidP="002C08F0">
      <w:pPr>
        <w:pStyle w:val="a4"/>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җәмәгатьчелектә наркотиклар куллануның тискәре нәтиҗәләр</w:t>
      </w:r>
      <w:r w:rsidR="00FE2E3B">
        <w:rPr>
          <w:rFonts w:ascii="Times New Roman" w:hAnsi="Times New Roman" w:cs="Times New Roman"/>
          <w:sz w:val="28"/>
          <w:szCs w:val="28"/>
          <w:lang w:val="tt-RU"/>
        </w:rPr>
        <w:t>ен</w:t>
      </w:r>
      <w:r>
        <w:rPr>
          <w:rFonts w:ascii="Times New Roman" w:hAnsi="Times New Roman" w:cs="Times New Roman"/>
          <w:sz w:val="28"/>
          <w:szCs w:val="28"/>
          <w:lang w:val="tt-RU"/>
        </w:rPr>
        <w:t xml:space="preserve"> аңлауга юнәлдерелгән </w:t>
      </w:r>
      <w:r w:rsidR="00E7223E">
        <w:rPr>
          <w:rFonts w:ascii="Times New Roman" w:hAnsi="Times New Roman" w:cs="Times New Roman"/>
          <w:sz w:val="28"/>
          <w:szCs w:val="28"/>
          <w:lang w:val="tt-RU"/>
        </w:rPr>
        <w:t xml:space="preserve">иҗтимагый </w:t>
      </w:r>
      <w:r>
        <w:rPr>
          <w:rFonts w:ascii="Times New Roman" w:hAnsi="Times New Roman" w:cs="Times New Roman"/>
          <w:sz w:val="28"/>
          <w:szCs w:val="28"/>
          <w:lang w:val="tt-RU"/>
        </w:rPr>
        <w:t>фикер формалаштыру һәм массакүләм мәгълүмат чараларында  сәламәт тормыш рәвешен актив пропагандалау</w:t>
      </w:r>
      <w:r w:rsidR="00010408">
        <w:rPr>
          <w:rFonts w:ascii="Times New Roman" w:hAnsi="Times New Roman" w:cs="Times New Roman"/>
          <w:sz w:val="28"/>
          <w:szCs w:val="28"/>
          <w:lang w:val="tt-RU"/>
        </w:rPr>
        <w:t>;</w:t>
      </w:r>
      <w:r w:rsidR="009551E0">
        <w:rPr>
          <w:rFonts w:ascii="Times New Roman" w:hAnsi="Times New Roman" w:cs="Times New Roman"/>
          <w:sz w:val="28"/>
          <w:szCs w:val="28"/>
          <w:lang w:val="tt-RU"/>
        </w:rPr>
        <w:t xml:space="preserve">   </w:t>
      </w:r>
    </w:p>
    <w:p w:rsidR="00FE2E3B" w:rsidRDefault="00DA6EDD" w:rsidP="002C08F0">
      <w:pPr>
        <w:pStyle w:val="a4"/>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наркотикларга каршы көрәшкә </w:t>
      </w:r>
      <w:r w:rsidR="00010408">
        <w:rPr>
          <w:rFonts w:ascii="Times New Roman" w:hAnsi="Times New Roman" w:cs="Times New Roman"/>
          <w:sz w:val="28"/>
          <w:szCs w:val="28"/>
          <w:lang w:val="tt-RU"/>
        </w:rPr>
        <w:t xml:space="preserve">массакүләм мәгълүмат чараларын киңрәк җәлеп итү; </w:t>
      </w:r>
    </w:p>
    <w:p w:rsidR="00010408" w:rsidRDefault="00010408" w:rsidP="002C08F0">
      <w:pPr>
        <w:pStyle w:val="a4"/>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халыкның хокукый культурасын арттыру һәм наркотикларның законсыз әйләнеше өлкәсендә хокук бозуларны һәм җинаятьләрне профилактикалау.</w:t>
      </w:r>
    </w:p>
    <w:p w:rsidR="00010408" w:rsidRDefault="00010408" w:rsidP="002C08F0">
      <w:pPr>
        <w:pStyle w:val="a4"/>
        <w:tabs>
          <w:tab w:val="left" w:pos="0"/>
          <w:tab w:val="left" w:pos="993"/>
          <w:tab w:val="left" w:pos="1276"/>
        </w:tabs>
        <w:spacing w:after="0" w:line="240" w:lineRule="auto"/>
        <w:ind w:left="1080" w:firstLine="709"/>
        <w:jc w:val="both"/>
        <w:rPr>
          <w:rFonts w:ascii="Times New Roman" w:hAnsi="Times New Roman" w:cs="Times New Roman"/>
          <w:sz w:val="28"/>
          <w:szCs w:val="28"/>
          <w:lang w:val="tt-RU"/>
        </w:rPr>
      </w:pPr>
    </w:p>
    <w:p w:rsidR="00010408" w:rsidRDefault="00010408" w:rsidP="00EC6F39">
      <w:pPr>
        <w:pStyle w:val="a4"/>
        <w:numPr>
          <w:ilvl w:val="0"/>
          <w:numId w:val="4"/>
        </w:numPr>
        <w:tabs>
          <w:tab w:val="left" w:pos="0"/>
          <w:tab w:val="left" w:pos="993"/>
          <w:tab w:val="left" w:pos="1276"/>
          <w:tab w:val="left" w:pos="3686"/>
          <w:tab w:val="left" w:pos="4253"/>
        </w:tabs>
        <w:spacing w:after="0" w:line="240" w:lineRule="auto"/>
        <w:jc w:val="center"/>
        <w:rPr>
          <w:rFonts w:ascii="Times New Roman" w:hAnsi="Times New Roman" w:cs="Times New Roman"/>
          <w:b/>
          <w:sz w:val="28"/>
          <w:szCs w:val="28"/>
          <w:lang w:val="tt-RU"/>
        </w:rPr>
      </w:pPr>
      <w:r w:rsidRPr="00010408">
        <w:rPr>
          <w:rFonts w:ascii="Times New Roman" w:hAnsi="Times New Roman" w:cs="Times New Roman"/>
          <w:b/>
          <w:sz w:val="28"/>
          <w:szCs w:val="28"/>
          <w:lang w:val="tt-RU"/>
        </w:rPr>
        <w:t>Конкурс</w:t>
      </w:r>
      <w:r w:rsidR="00153E25">
        <w:rPr>
          <w:rFonts w:ascii="Times New Roman" w:hAnsi="Times New Roman" w:cs="Times New Roman"/>
          <w:b/>
          <w:sz w:val="28"/>
          <w:szCs w:val="28"/>
          <w:lang w:val="tt-RU"/>
        </w:rPr>
        <w:t>ның</w:t>
      </w:r>
      <w:r w:rsidRPr="00010408">
        <w:rPr>
          <w:rFonts w:ascii="Times New Roman" w:hAnsi="Times New Roman" w:cs="Times New Roman"/>
          <w:b/>
          <w:sz w:val="28"/>
          <w:szCs w:val="28"/>
          <w:lang w:val="tt-RU"/>
        </w:rPr>
        <w:t xml:space="preserve"> номинацияләре</w:t>
      </w:r>
    </w:p>
    <w:p w:rsidR="00DA6EDD" w:rsidRPr="00010408" w:rsidRDefault="00DA6EDD" w:rsidP="00EC6F39">
      <w:pPr>
        <w:pStyle w:val="a4"/>
        <w:tabs>
          <w:tab w:val="left" w:pos="0"/>
          <w:tab w:val="left" w:pos="993"/>
          <w:tab w:val="left" w:pos="1276"/>
          <w:tab w:val="left" w:pos="3686"/>
          <w:tab w:val="left" w:pos="4111"/>
          <w:tab w:val="left" w:pos="4253"/>
        </w:tabs>
        <w:spacing w:after="0" w:line="240" w:lineRule="auto"/>
        <w:ind w:left="1440" w:firstLine="709"/>
        <w:rPr>
          <w:rFonts w:ascii="Times New Roman" w:hAnsi="Times New Roman" w:cs="Times New Roman"/>
          <w:b/>
          <w:sz w:val="28"/>
          <w:szCs w:val="28"/>
          <w:lang w:val="tt-RU"/>
        </w:rPr>
      </w:pPr>
    </w:p>
    <w:p w:rsidR="004652F8" w:rsidRDefault="001F362C" w:rsidP="00EC6F39">
      <w:pPr>
        <w:pStyle w:val="a4"/>
        <w:numPr>
          <w:ilvl w:val="1"/>
          <w:numId w:val="4"/>
        </w:numPr>
        <w:tabs>
          <w:tab w:val="left" w:pos="1276"/>
          <w:tab w:val="left" w:pos="3686"/>
          <w:tab w:val="left" w:pos="4111"/>
          <w:tab w:val="left" w:pos="4253"/>
        </w:tabs>
        <w:spacing w:after="0" w:line="240" w:lineRule="auto"/>
        <w:ind w:hanging="721"/>
        <w:jc w:val="both"/>
        <w:rPr>
          <w:rFonts w:ascii="Times New Roman" w:hAnsi="Times New Roman" w:cs="Times New Roman"/>
          <w:sz w:val="28"/>
          <w:szCs w:val="28"/>
          <w:lang w:val="tt-RU"/>
        </w:rPr>
      </w:pPr>
      <w:r>
        <w:rPr>
          <w:rFonts w:ascii="Times New Roman" w:hAnsi="Times New Roman" w:cs="Times New Roman"/>
          <w:sz w:val="28"/>
          <w:szCs w:val="28"/>
          <w:lang w:val="tt-RU"/>
        </w:rPr>
        <w:t>Конкурс түбәндәге номинац</w:t>
      </w:r>
      <w:r w:rsidR="008807AC">
        <w:rPr>
          <w:rFonts w:ascii="Times New Roman" w:hAnsi="Times New Roman" w:cs="Times New Roman"/>
          <w:sz w:val="28"/>
          <w:szCs w:val="28"/>
          <w:lang w:val="tt-RU"/>
        </w:rPr>
        <w:t>ияләр буенча үткәрелә:</w:t>
      </w:r>
    </w:p>
    <w:p w:rsidR="008807AC" w:rsidRDefault="008807AC"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EC0416">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“Наркотикларга каршы телевизион сюжетлар</w:t>
      </w:r>
      <w:r w:rsidR="00DA6EDD" w:rsidRPr="00DA6EDD">
        <w:rPr>
          <w:rFonts w:ascii="Times New Roman" w:hAnsi="Times New Roman" w:cs="Times New Roman"/>
          <w:sz w:val="28"/>
          <w:szCs w:val="28"/>
          <w:lang w:val="tt-RU"/>
        </w:rPr>
        <w:t xml:space="preserve"> </w:t>
      </w:r>
      <w:r w:rsidR="00E7223E">
        <w:rPr>
          <w:rFonts w:ascii="Times New Roman" w:hAnsi="Times New Roman" w:cs="Times New Roman"/>
          <w:sz w:val="28"/>
          <w:szCs w:val="28"/>
          <w:lang w:val="tt-RU"/>
        </w:rPr>
        <w:t xml:space="preserve">һәм радиотапшырулар </w:t>
      </w:r>
      <w:r w:rsidR="00DA6EDD">
        <w:rPr>
          <w:rFonts w:ascii="Times New Roman" w:hAnsi="Times New Roman" w:cs="Times New Roman"/>
          <w:sz w:val="28"/>
          <w:szCs w:val="28"/>
          <w:lang w:val="tt-RU"/>
        </w:rPr>
        <w:t>циклы</w:t>
      </w:r>
      <w:r w:rsidR="00E7223E">
        <w:rPr>
          <w:rFonts w:ascii="Times New Roman" w:hAnsi="Times New Roman" w:cs="Times New Roman"/>
          <w:sz w:val="28"/>
          <w:szCs w:val="28"/>
          <w:lang w:val="tt-RU"/>
        </w:rPr>
        <w:t xml:space="preserve"> (шул исәптән проектлар һәм социаль видеороликлар)</w:t>
      </w:r>
      <w:r w:rsidR="00523B43">
        <w:rPr>
          <w:rFonts w:ascii="Times New Roman" w:hAnsi="Times New Roman" w:cs="Times New Roman"/>
          <w:sz w:val="28"/>
          <w:szCs w:val="28"/>
          <w:lang w:val="tt-RU"/>
        </w:rPr>
        <w:t>”</w:t>
      </w:r>
      <w:r w:rsidR="00DA6EDD">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(1,</w:t>
      </w:r>
      <w:r w:rsidR="00DA6EDD">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2</w:t>
      </w:r>
      <w:r w:rsidR="00E7223E">
        <w:rPr>
          <w:rFonts w:ascii="Times New Roman" w:hAnsi="Times New Roman" w:cs="Times New Roman"/>
          <w:sz w:val="28"/>
          <w:szCs w:val="28"/>
          <w:lang w:val="tt-RU"/>
        </w:rPr>
        <w:t>, 3</w:t>
      </w:r>
      <w:r w:rsidR="00DA6EDD">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урыннар)</w:t>
      </w:r>
    </w:p>
    <w:p w:rsidR="00523B43" w:rsidRDefault="00523B4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“Интернет челтәрендә наркотикларга каршы материаллар циклы”</w:t>
      </w:r>
      <w:r w:rsidR="00DA6EDD">
        <w:rPr>
          <w:rFonts w:ascii="Times New Roman" w:hAnsi="Times New Roman" w:cs="Times New Roman"/>
          <w:sz w:val="28"/>
          <w:szCs w:val="28"/>
          <w:lang w:val="tt-RU"/>
        </w:rPr>
        <w:t xml:space="preserve">           </w:t>
      </w:r>
      <w:r w:rsidR="002C08F0">
        <w:rPr>
          <w:rFonts w:ascii="Times New Roman" w:hAnsi="Times New Roman" w:cs="Times New Roman"/>
          <w:sz w:val="28"/>
          <w:szCs w:val="28"/>
          <w:lang w:val="tt-RU"/>
        </w:rPr>
        <w:t xml:space="preserve">    </w:t>
      </w:r>
      <w:r w:rsidR="00DA6EDD">
        <w:rPr>
          <w:rFonts w:ascii="Times New Roman" w:hAnsi="Times New Roman" w:cs="Times New Roman"/>
          <w:sz w:val="28"/>
          <w:szCs w:val="28"/>
          <w:lang w:val="tt-RU"/>
        </w:rPr>
        <w:t xml:space="preserve">  </w:t>
      </w:r>
      <w:r>
        <w:rPr>
          <w:rFonts w:ascii="Times New Roman" w:hAnsi="Times New Roman" w:cs="Times New Roman"/>
          <w:sz w:val="28"/>
          <w:szCs w:val="28"/>
          <w:lang w:val="tt-RU"/>
        </w:rPr>
        <w:t>(1, 2</w:t>
      </w:r>
      <w:r w:rsidR="00E7223E">
        <w:rPr>
          <w:rFonts w:ascii="Times New Roman" w:hAnsi="Times New Roman" w:cs="Times New Roman"/>
          <w:sz w:val="28"/>
          <w:szCs w:val="28"/>
          <w:lang w:val="tt-RU"/>
        </w:rPr>
        <w:t>, 3</w:t>
      </w:r>
      <w:r>
        <w:rPr>
          <w:rFonts w:ascii="Times New Roman" w:hAnsi="Times New Roman" w:cs="Times New Roman"/>
          <w:sz w:val="28"/>
          <w:szCs w:val="28"/>
          <w:lang w:val="tt-RU"/>
        </w:rPr>
        <w:t xml:space="preserve"> урыннар)</w:t>
      </w:r>
    </w:p>
    <w:p w:rsidR="00B66113" w:rsidRDefault="00523B4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B66113">
        <w:rPr>
          <w:rFonts w:ascii="Times New Roman" w:hAnsi="Times New Roman" w:cs="Times New Roman"/>
          <w:sz w:val="28"/>
          <w:szCs w:val="28"/>
          <w:lang w:val="tt-RU"/>
        </w:rPr>
        <w:t xml:space="preserve"> “Наркотикларга каршы циклы” (1, 2 урыннар)</w:t>
      </w:r>
    </w:p>
    <w:p w:rsidR="00B66113" w:rsidRDefault="00B6611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“Басма мәгълүмат чараларында  наркотикларга каршы </w:t>
      </w:r>
      <w:r w:rsidR="004B1CCD">
        <w:rPr>
          <w:rFonts w:ascii="Times New Roman" w:hAnsi="Times New Roman" w:cs="Times New Roman"/>
          <w:sz w:val="28"/>
          <w:szCs w:val="28"/>
          <w:lang w:val="tt-RU"/>
        </w:rPr>
        <w:t>язмалар</w:t>
      </w:r>
      <w:r>
        <w:rPr>
          <w:rFonts w:ascii="Times New Roman" w:hAnsi="Times New Roman" w:cs="Times New Roman"/>
          <w:sz w:val="28"/>
          <w:szCs w:val="28"/>
          <w:lang w:val="tt-RU"/>
        </w:rPr>
        <w:t xml:space="preserve"> циклы”</w:t>
      </w:r>
      <w:r w:rsidR="002C08F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(1, 2</w:t>
      </w:r>
      <w:r w:rsidR="00E7223E">
        <w:rPr>
          <w:rFonts w:ascii="Times New Roman" w:hAnsi="Times New Roman" w:cs="Times New Roman"/>
          <w:sz w:val="28"/>
          <w:szCs w:val="28"/>
          <w:lang w:val="tt-RU"/>
        </w:rPr>
        <w:t>, 3</w:t>
      </w:r>
      <w:r>
        <w:rPr>
          <w:rFonts w:ascii="Times New Roman" w:hAnsi="Times New Roman" w:cs="Times New Roman"/>
          <w:sz w:val="28"/>
          <w:szCs w:val="28"/>
          <w:lang w:val="tt-RU"/>
        </w:rPr>
        <w:t xml:space="preserve"> урыннар)</w:t>
      </w:r>
    </w:p>
    <w:p w:rsidR="00B66113" w:rsidRDefault="00B6611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Махсус номинация:</w:t>
      </w:r>
    </w:p>
    <w:p w:rsidR="00B66113" w:rsidRDefault="00B6611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“Темага тугрылык өчен” (2 акчалата бүләк)</w:t>
      </w:r>
    </w:p>
    <w:p w:rsidR="00D4407D" w:rsidRDefault="00D4407D" w:rsidP="00EC6F39">
      <w:pPr>
        <w:tabs>
          <w:tab w:val="left" w:pos="1276"/>
          <w:tab w:val="left" w:pos="3686"/>
          <w:tab w:val="left" w:pos="4111"/>
          <w:tab w:val="left" w:pos="4253"/>
        </w:tabs>
        <w:spacing w:after="0" w:line="240" w:lineRule="auto"/>
        <w:ind w:left="1080" w:firstLine="709"/>
        <w:jc w:val="both"/>
        <w:rPr>
          <w:rFonts w:ascii="Times New Roman" w:hAnsi="Times New Roman" w:cs="Times New Roman"/>
          <w:sz w:val="28"/>
          <w:szCs w:val="28"/>
          <w:lang w:val="tt-RU"/>
        </w:rPr>
      </w:pPr>
    </w:p>
    <w:p w:rsidR="00D4407D" w:rsidRDefault="00D4407D" w:rsidP="00EC6F39">
      <w:pPr>
        <w:pStyle w:val="a4"/>
        <w:numPr>
          <w:ilvl w:val="0"/>
          <w:numId w:val="4"/>
        </w:numPr>
        <w:tabs>
          <w:tab w:val="left" w:pos="0"/>
          <w:tab w:val="left" w:pos="1276"/>
        </w:tabs>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Конкурста катнашучылар</w:t>
      </w:r>
    </w:p>
    <w:p w:rsidR="00D4407D" w:rsidRDefault="00D4407D" w:rsidP="00EC6F39">
      <w:pPr>
        <w:tabs>
          <w:tab w:val="left" w:pos="1276"/>
          <w:tab w:val="left" w:pos="3686"/>
          <w:tab w:val="left" w:pos="4111"/>
          <w:tab w:val="left" w:pos="4253"/>
        </w:tabs>
        <w:spacing w:after="0" w:line="240" w:lineRule="auto"/>
        <w:ind w:left="708" w:firstLine="709"/>
        <w:jc w:val="both"/>
        <w:rPr>
          <w:rFonts w:ascii="Times New Roman" w:hAnsi="Times New Roman" w:cs="Times New Roman"/>
          <w:b/>
          <w:sz w:val="28"/>
          <w:szCs w:val="28"/>
          <w:lang w:val="tt-RU"/>
        </w:rPr>
      </w:pPr>
    </w:p>
    <w:p w:rsidR="00D4407D" w:rsidRPr="00B40842" w:rsidRDefault="00B40842" w:rsidP="00153E25">
      <w:pPr>
        <w:pStyle w:val="a4"/>
        <w:numPr>
          <w:ilvl w:val="1"/>
          <w:numId w:val="4"/>
        </w:numPr>
        <w:tabs>
          <w:tab w:val="left" w:pos="0"/>
          <w:tab w:val="left" w:pos="1276"/>
          <w:tab w:val="left" w:pos="1560"/>
          <w:tab w:val="left" w:pos="425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Конкурста аерым авторлар, иҗат коллективлары һәм төркемнәре </w:t>
      </w:r>
      <w:r w:rsidR="00B37BE4">
        <w:rPr>
          <w:rFonts w:ascii="Times New Roman" w:hAnsi="Times New Roman" w:cs="Times New Roman"/>
          <w:sz w:val="28"/>
          <w:szCs w:val="28"/>
          <w:lang w:val="tt-RU"/>
        </w:rPr>
        <w:t xml:space="preserve">(законнарда билгеләнгән тәртиптә теркәлгән Россия Федерациясе массакүләм мәгълүмат чаралары редакцияләре) </w:t>
      </w:r>
      <w:r>
        <w:rPr>
          <w:rFonts w:ascii="Times New Roman" w:hAnsi="Times New Roman" w:cs="Times New Roman"/>
          <w:sz w:val="28"/>
          <w:szCs w:val="28"/>
          <w:lang w:val="tt-RU"/>
        </w:rPr>
        <w:t>катнаша.</w:t>
      </w:r>
    </w:p>
    <w:p w:rsidR="00523B43"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Конкурска гариза бирүчеләр – </w:t>
      </w:r>
      <w:r w:rsidR="00B37BE4">
        <w:rPr>
          <w:rFonts w:ascii="Times New Roman" w:hAnsi="Times New Roman" w:cs="Times New Roman"/>
          <w:sz w:val="28"/>
          <w:szCs w:val="28"/>
          <w:lang w:val="tt-RU"/>
        </w:rPr>
        <w:t>аерым авторлар, иҗат коллективлары һәм  авторлар төркемнәре (</w:t>
      </w:r>
      <w:r>
        <w:rPr>
          <w:rFonts w:ascii="Times New Roman" w:hAnsi="Times New Roman" w:cs="Times New Roman"/>
          <w:sz w:val="28"/>
          <w:szCs w:val="28"/>
          <w:lang w:val="tt-RU"/>
        </w:rPr>
        <w:t xml:space="preserve">Конкурс турында нигезләмәнең 5.2. пункты нигезендә документлар  тапшырган массакүләм мәгълүмат чаралары </w:t>
      </w:r>
      <w:r w:rsidR="00EC6F39">
        <w:rPr>
          <w:rFonts w:ascii="Times New Roman" w:hAnsi="Times New Roman" w:cs="Times New Roman"/>
          <w:sz w:val="28"/>
          <w:szCs w:val="28"/>
          <w:lang w:val="tt-RU"/>
        </w:rPr>
        <w:t xml:space="preserve">(законнарда билгеләнгән тәртиптә теркәлгән) </w:t>
      </w:r>
      <w:r>
        <w:rPr>
          <w:rFonts w:ascii="Times New Roman" w:hAnsi="Times New Roman" w:cs="Times New Roman"/>
          <w:sz w:val="28"/>
          <w:szCs w:val="28"/>
          <w:lang w:val="tt-RU"/>
        </w:rPr>
        <w:t>редакцияләре</w:t>
      </w:r>
      <w:r w:rsidR="00B151DF">
        <w:rPr>
          <w:rFonts w:ascii="Times New Roman" w:hAnsi="Times New Roman" w:cs="Times New Roman"/>
          <w:sz w:val="28"/>
          <w:szCs w:val="28"/>
          <w:lang w:val="tt-RU"/>
        </w:rPr>
        <w:t>)</w:t>
      </w:r>
      <w:r>
        <w:rPr>
          <w:rFonts w:ascii="Times New Roman" w:hAnsi="Times New Roman" w:cs="Times New Roman"/>
          <w:sz w:val="28"/>
          <w:szCs w:val="28"/>
          <w:lang w:val="tt-RU"/>
        </w:rPr>
        <w:t>.</w:t>
      </w:r>
    </w:p>
    <w:p w:rsidR="00B40842"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Конкурста катнашучылар – </w:t>
      </w:r>
      <w:r w:rsidR="00EC6F39">
        <w:rPr>
          <w:rFonts w:ascii="Times New Roman" w:hAnsi="Times New Roman" w:cs="Times New Roman"/>
          <w:sz w:val="28"/>
          <w:szCs w:val="28"/>
          <w:lang w:val="tt-RU"/>
        </w:rPr>
        <w:t xml:space="preserve">тапшырылган эшләре </w:t>
      </w:r>
      <w:r>
        <w:rPr>
          <w:rFonts w:ascii="Times New Roman" w:hAnsi="Times New Roman" w:cs="Times New Roman"/>
          <w:sz w:val="28"/>
          <w:szCs w:val="28"/>
          <w:lang w:val="tt-RU"/>
        </w:rPr>
        <w:t xml:space="preserve">Конкурста катнашырга рөхсәт ителгән </w:t>
      </w:r>
      <w:r w:rsidR="00B151DF">
        <w:rPr>
          <w:rFonts w:ascii="Times New Roman" w:hAnsi="Times New Roman" w:cs="Times New Roman"/>
          <w:sz w:val="28"/>
          <w:szCs w:val="28"/>
          <w:lang w:val="tt-RU"/>
        </w:rPr>
        <w:t xml:space="preserve">аерым авторлар, иҗат коллективлары һәм  төркемнәре (законнарда билгеләнгән тәртиптә теркәлгән </w:t>
      </w:r>
      <w:r>
        <w:rPr>
          <w:rFonts w:ascii="Times New Roman" w:hAnsi="Times New Roman" w:cs="Times New Roman"/>
          <w:sz w:val="28"/>
          <w:szCs w:val="28"/>
          <w:lang w:val="tt-RU"/>
        </w:rPr>
        <w:t xml:space="preserve">массакүләм мәгълүмат чаралары </w:t>
      </w:r>
      <w:r w:rsidR="00EC6F39">
        <w:rPr>
          <w:rFonts w:ascii="Times New Roman" w:hAnsi="Times New Roman" w:cs="Times New Roman"/>
          <w:sz w:val="28"/>
          <w:szCs w:val="28"/>
          <w:lang w:val="tt-RU"/>
        </w:rPr>
        <w:t>редакцияләре</w:t>
      </w:r>
      <w:r w:rsidR="00B151DF">
        <w:rPr>
          <w:rFonts w:ascii="Times New Roman" w:hAnsi="Times New Roman" w:cs="Times New Roman"/>
          <w:sz w:val="28"/>
          <w:szCs w:val="28"/>
          <w:lang w:val="tt-RU"/>
        </w:rPr>
        <w:t>)</w:t>
      </w:r>
      <w:r>
        <w:rPr>
          <w:rFonts w:ascii="Times New Roman" w:hAnsi="Times New Roman" w:cs="Times New Roman"/>
          <w:sz w:val="28"/>
          <w:szCs w:val="28"/>
          <w:lang w:val="tt-RU"/>
        </w:rPr>
        <w:t>.</w:t>
      </w:r>
    </w:p>
    <w:p w:rsidR="00B151DF" w:rsidRDefault="00B151DF" w:rsidP="00B151DF">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Гариза бирүчеләр Конкурста катнашу өчен әлеге Нигезләмәнең 5 бүлегендә бәян ителгән тәртиптә һәм күрсәтелгән шартларны, таләпләрне үтәп документлар әзерләргә һәм тапшырырга тиеш.</w:t>
      </w:r>
    </w:p>
    <w:p w:rsidR="00B40842"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Конкурска җибәрелгән эшләр ике яки аннан күбрәк затлар тарафыннан </w:t>
      </w:r>
      <w:r w:rsidR="00303CEE">
        <w:rPr>
          <w:rFonts w:ascii="Times New Roman" w:hAnsi="Times New Roman" w:cs="Times New Roman"/>
          <w:sz w:val="28"/>
          <w:szCs w:val="28"/>
          <w:lang w:val="tt-RU"/>
        </w:rPr>
        <w:t>башкарылган</w:t>
      </w:r>
      <w:r>
        <w:rPr>
          <w:rFonts w:ascii="Times New Roman" w:hAnsi="Times New Roman" w:cs="Times New Roman"/>
          <w:sz w:val="28"/>
          <w:szCs w:val="28"/>
          <w:lang w:val="tt-RU"/>
        </w:rPr>
        <w:t xml:space="preserve"> булырга мөмкин.</w:t>
      </w:r>
    </w:p>
    <w:p w:rsidR="00B40842"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Өченче затларның авторлык хокукларын үтәмәгән өчен җаваплылык эшләрне тәкъдим иткән </w:t>
      </w:r>
      <w:r w:rsidR="00303CEE">
        <w:rPr>
          <w:rFonts w:ascii="Times New Roman" w:hAnsi="Times New Roman" w:cs="Times New Roman"/>
          <w:sz w:val="28"/>
          <w:szCs w:val="28"/>
          <w:lang w:val="tt-RU"/>
        </w:rPr>
        <w:t>катнашучыларга</w:t>
      </w:r>
      <w:r>
        <w:rPr>
          <w:rFonts w:ascii="Times New Roman" w:hAnsi="Times New Roman" w:cs="Times New Roman"/>
          <w:sz w:val="28"/>
          <w:szCs w:val="28"/>
          <w:lang w:val="tt-RU"/>
        </w:rPr>
        <w:t xml:space="preserve"> йөкләнә.</w:t>
      </w:r>
    </w:p>
    <w:p w:rsidR="00E542DB" w:rsidRDefault="00E542DB"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Гариза бирүче Конкурсның бер номинациясен</w:t>
      </w:r>
      <w:r w:rsidR="00153E25">
        <w:rPr>
          <w:rFonts w:ascii="Times New Roman" w:hAnsi="Times New Roman" w:cs="Times New Roman"/>
          <w:sz w:val="28"/>
          <w:szCs w:val="28"/>
          <w:lang w:val="tt-RU"/>
        </w:rPr>
        <w:t>дә катнашу өчен</w:t>
      </w:r>
      <w:r>
        <w:rPr>
          <w:rFonts w:ascii="Times New Roman" w:hAnsi="Times New Roman" w:cs="Times New Roman"/>
          <w:sz w:val="28"/>
          <w:szCs w:val="28"/>
          <w:lang w:val="tt-RU"/>
        </w:rPr>
        <w:t xml:space="preserve"> бер генә гариза бирә ала.</w:t>
      </w:r>
    </w:p>
    <w:p w:rsidR="00E542DB" w:rsidRDefault="00E542DB"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w:t>
      </w:r>
      <w:r w:rsidR="00303CEE">
        <w:rPr>
          <w:rFonts w:ascii="Times New Roman" w:hAnsi="Times New Roman" w:cs="Times New Roman"/>
          <w:sz w:val="28"/>
          <w:szCs w:val="28"/>
          <w:lang w:val="tt-RU"/>
        </w:rPr>
        <w:t>к</w:t>
      </w:r>
      <w:r>
        <w:rPr>
          <w:rFonts w:ascii="Times New Roman" w:hAnsi="Times New Roman" w:cs="Times New Roman"/>
          <w:sz w:val="28"/>
          <w:szCs w:val="28"/>
          <w:lang w:val="tt-RU"/>
        </w:rPr>
        <w:t xml:space="preserve">а гариза бирүче берничә номинация буенча документлар тапшыра ала, бу очракта конкурс комиссиясе </w:t>
      </w:r>
      <w:r w:rsidR="00153E25">
        <w:rPr>
          <w:rFonts w:ascii="Times New Roman" w:hAnsi="Times New Roman" w:cs="Times New Roman"/>
          <w:sz w:val="28"/>
          <w:szCs w:val="28"/>
          <w:lang w:val="tt-RU"/>
        </w:rPr>
        <w:t>тарафыннан карала</w:t>
      </w:r>
      <w:r>
        <w:rPr>
          <w:rFonts w:ascii="Times New Roman" w:hAnsi="Times New Roman" w:cs="Times New Roman"/>
          <w:sz w:val="28"/>
          <w:szCs w:val="28"/>
          <w:lang w:val="tt-RU"/>
        </w:rPr>
        <w:t xml:space="preserve"> торган документлар  һәрбер номинация буенча аерым әзерләнергә тиеш.</w:t>
      </w:r>
      <w:r w:rsidR="00B151DF">
        <w:rPr>
          <w:rFonts w:ascii="Times New Roman" w:hAnsi="Times New Roman" w:cs="Times New Roman"/>
          <w:sz w:val="28"/>
          <w:szCs w:val="28"/>
          <w:lang w:val="tt-RU"/>
        </w:rPr>
        <w:t xml:space="preserve"> Бер үк конкурс эше  берничә номинациядә катнаша алмый.</w:t>
      </w:r>
    </w:p>
    <w:p w:rsidR="00E542DB" w:rsidRDefault="00E542DB" w:rsidP="002C08F0">
      <w:pPr>
        <w:pStyle w:val="a4"/>
        <w:tabs>
          <w:tab w:val="left" w:pos="1276"/>
          <w:tab w:val="left" w:pos="1560"/>
        </w:tabs>
        <w:spacing w:after="0" w:line="240" w:lineRule="auto"/>
        <w:ind w:left="1080" w:firstLine="709"/>
        <w:jc w:val="both"/>
        <w:rPr>
          <w:rFonts w:ascii="Times New Roman" w:hAnsi="Times New Roman" w:cs="Times New Roman"/>
          <w:sz w:val="28"/>
          <w:szCs w:val="28"/>
          <w:lang w:val="tt-RU"/>
        </w:rPr>
      </w:pPr>
    </w:p>
    <w:p w:rsidR="00153E25" w:rsidRDefault="00153E25" w:rsidP="002C08F0">
      <w:pPr>
        <w:pStyle w:val="a4"/>
        <w:tabs>
          <w:tab w:val="left" w:pos="1276"/>
          <w:tab w:val="left" w:pos="1560"/>
        </w:tabs>
        <w:spacing w:after="0" w:line="240" w:lineRule="auto"/>
        <w:ind w:left="1080" w:firstLine="709"/>
        <w:jc w:val="both"/>
        <w:rPr>
          <w:rFonts w:ascii="Times New Roman" w:hAnsi="Times New Roman" w:cs="Times New Roman"/>
          <w:sz w:val="28"/>
          <w:szCs w:val="28"/>
          <w:lang w:val="tt-RU"/>
        </w:rPr>
      </w:pPr>
    </w:p>
    <w:p w:rsidR="00153E25" w:rsidRDefault="00153E25" w:rsidP="002C08F0">
      <w:pPr>
        <w:pStyle w:val="a4"/>
        <w:tabs>
          <w:tab w:val="left" w:pos="1276"/>
          <w:tab w:val="left" w:pos="1560"/>
        </w:tabs>
        <w:spacing w:after="0" w:line="240" w:lineRule="auto"/>
        <w:ind w:left="1080" w:firstLine="709"/>
        <w:jc w:val="both"/>
        <w:rPr>
          <w:rFonts w:ascii="Times New Roman" w:hAnsi="Times New Roman" w:cs="Times New Roman"/>
          <w:sz w:val="28"/>
          <w:szCs w:val="28"/>
          <w:lang w:val="tt-RU"/>
        </w:rPr>
      </w:pPr>
    </w:p>
    <w:p w:rsidR="00E542DB" w:rsidRPr="00E542DB" w:rsidRDefault="00E542DB" w:rsidP="00153E25">
      <w:pPr>
        <w:pStyle w:val="a4"/>
        <w:numPr>
          <w:ilvl w:val="0"/>
          <w:numId w:val="4"/>
        </w:numPr>
        <w:tabs>
          <w:tab w:val="left" w:pos="0"/>
          <w:tab w:val="left" w:pos="1276"/>
          <w:tab w:val="left" w:pos="1560"/>
        </w:tabs>
        <w:spacing w:after="0" w:line="240" w:lineRule="auto"/>
        <w:jc w:val="center"/>
        <w:rPr>
          <w:rFonts w:ascii="Times New Roman" w:hAnsi="Times New Roman" w:cs="Times New Roman"/>
          <w:b/>
          <w:sz w:val="28"/>
          <w:szCs w:val="28"/>
          <w:lang w:val="tt-RU"/>
        </w:rPr>
      </w:pPr>
      <w:r w:rsidRPr="00E542DB">
        <w:rPr>
          <w:rFonts w:ascii="Times New Roman" w:hAnsi="Times New Roman" w:cs="Times New Roman"/>
          <w:b/>
          <w:sz w:val="28"/>
          <w:szCs w:val="28"/>
          <w:lang w:val="tt-RU"/>
        </w:rPr>
        <w:t>Конкурс</w:t>
      </w:r>
      <w:r w:rsidR="00153E25">
        <w:rPr>
          <w:rFonts w:ascii="Times New Roman" w:hAnsi="Times New Roman" w:cs="Times New Roman"/>
          <w:b/>
          <w:sz w:val="28"/>
          <w:szCs w:val="28"/>
          <w:lang w:val="tt-RU"/>
        </w:rPr>
        <w:t>ны</w:t>
      </w:r>
      <w:r w:rsidRPr="00E542DB">
        <w:rPr>
          <w:rFonts w:ascii="Times New Roman" w:hAnsi="Times New Roman" w:cs="Times New Roman"/>
          <w:b/>
          <w:sz w:val="28"/>
          <w:szCs w:val="28"/>
          <w:lang w:val="tt-RU"/>
        </w:rPr>
        <w:t xml:space="preserve"> үткәрү шартлары</w:t>
      </w:r>
    </w:p>
    <w:p w:rsidR="00523B43" w:rsidRDefault="00523B43" w:rsidP="002C08F0">
      <w:pPr>
        <w:tabs>
          <w:tab w:val="left" w:pos="1276"/>
        </w:tabs>
        <w:spacing w:after="0" w:line="240" w:lineRule="auto"/>
        <w:ind w:left="1080" w:firstLine="709"/>
        <w:jc w:val="both"/>
        <w:rPr>
          <w:rFonts w:ascii="Times New Roman" w:hAnsi="Times New Roman" w:cs="Times New Roman"/>
          <w:sz w:val="28"/>
          <w:szCs w:val="28"/>
          <w:lang w:val="tt-RU"/>
        </w:rPr>
      </w:pPr>
    </w:p>
    <w:p w:rsidR="00E542DB" w:rsidRDefault="0089244E"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Конкурска </w:t>
      </w:r>
      <w:r w:rsidR="00012184">
        <w:rPr>
          <w:rFonts w:ascii="Times New Roman" w:hAnsi="Times New Roman" w:cs="Times New Roman"/>
          <w:sz w:val="28"/>
          <w:szCs w:val="28"/>
          <w:lang w:val="tt-RU"/>
        </w:rPr>
        <w:t xml:space="preserve">Татарстан Республикасы дәүләт телләренең берсендә </w:t>
      </w:r>
      <w:r w:rsidR="00153E25">
        <w:rPr>
          <w:rFonts w:ascii="Times New Roman" w:hAnsi="Times New Roman" w:cs="Times New Roman"/>
          <w:sz w:val="28"/>
          <w:szCs w:val="28"/>
          <w:lang w:val="tt-RU"/>
        </w:rPr>
        <w:t xml:space="preserve">         </w:t>
      </w:r>
      <w:r w:rsidRPr="00012184">
        <w:rPr>
          <w:rFonts w:ascii="Times New Roman" w:hAnsi="Times New Roman" w:cs="Times New Roman"/>
          <w:b/>
          <w:sz w:val="28"/>
          <w:szCs w:val="28"/>
          <w:lang w:val="tt-RU"/>
        </w:rPr>
        <w:t>201</w:t>
      </w:r>
      <w:r w:rsidR="008342D1">
        <w:rPr>
          <w:rFonts w:ascii="Times New Roman" w:hAnsi="Times New Roman" w:cs="Times New Roman"/>
          <w:b/>
          <w:sz w:val="28"/>
          <w:szCs w:val="28"/>
          <w:lang w:val="tt-RU"/>
        </w:rPr>
        <w:t>8</w:t>
      </w:r>
      <w:r w:rsidR="00153E25">
        <w:rPr>
          <w:rFonts w:ascii="Times New Roman" w:hAnsi="Times New Roman" w:cs="Times New Roman"/>
          <w:b/>
          <w:sz w:val="28"/>
          <w:szCs w:val="28"/>
          <w:lang w:val="tt-RU"/>
        </w:rPr>
        <w:t xml:space="preserve"> </w:t>
      </w:r>
      <w:r w:rsidRPr="00012184">
        <w:rPr>
          <w:rFonts w:ascii="Times New Roman" w:hAnsi="Times New Roman" w:cs="Times New Roman"/>
          <w:b/>
          <w:sz w:val="28"/>
          <w:szCs w:val="28"/>
          <w:lang w:val="tt-RU"/>
        </w:rPr>
        <w:t>елның 1 августыннан 201</w:t>
      </w:r>
      <w:r w:rsidR="008342D1">
        <w:rPr>
          <w:rFonts w:ascii="Times New Roman" w:hAnsi="Times New Roman" w:cs="Times New Roman"/>
          <w:b/>
          <w:sz w:val="28"/>
          <w:szCs w:val="28"/>
          <w:lang w:val="tt-RU"/>
        </w:rPr>
        <w:t>9</w:t>
      </w:r>
      <w:r w:rsidRPr="00012184">
        <w:rPr>
          <w:rFonts w:ascii="Times New Roman" w:hAnsi="Times New Roman" w:cs="Times New Roman"/>
          <w:b/>
          <w:sz w:val="28"/>
          <w:szCs w:val="28"/>
          <w:lang w:val="tt-RU"/>
        </w:rPr>
        <w:t xml:space="preserve"> елның 1 октябренә</w:t>
      </w:r>
      <w:r>
        <w:rPr>
          <w:rFonts w:ascii="Times New Roman" w:hAnsi="Times New Roman" w:cs="Times New Roman"/>
          <w:sz w:val="28"/>
          <w:szCs w:val="28"/>
          <w:lang w:val="tt-RU"/>
        </w:rPr>
        <w:t xml:space="preserve"> кадәр</w:t>
      </w:r>
      <w:r w:rsidR="00012184">
        <w:rPr>
          <w:rFonts w:ascii="Times New Roman" w:hAnsi="Times New Roman" w:cs="Times New Roman"/>
          <w:sz w:val="28"/>
          <w:szCs w:val="28"/>
          <w:lang w:val="tt-RU"/>
        </w:rPr>
        <w:t>ге чорда иҗат ителгән эшләр циклы кабул ителә.</w:t>
      </w:r>
    </w:p>
    <w:p w:rsidR="008342D1" w:rsidRDefault="008342D1" w:rsidP="008342D1">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Агентлык Конкурска түбәндәге документларны кабул итә:</w:t>
      </w:r>
    </w:p>
    <w:p w:rsidR="008342D1" w:rsidRDefault="008342D1" w:rsidP="008342D1">
      <w:pPr>
        <w:pStyle w:val="a4"/>
        <w:numPr>
          <w:ilvl w:val="0"/>
          <w:numId w:val="5"/>
        </w:numPr>
        <w:tabs>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катнашу өчен Анкета-гариза (1 нче кушымта);</w:t>
      </w:r>
    </w:p>
    <w:p w:rsidR="008342D1" w:rsidRDefault="008342D1" w:rsidP="008342D1">
      <w:pPr>
        <w:pStyle w:val="a4"/>
        <w:numPr>
          <w:ilvl w:val="0"/>
          <w:numId w:val="5"/>
        </w:numPr>
        <w:tabs>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түбәндәге конкурс эшләре (кимендә 3 һәм иң күбе 10 эштән торган эшләр циклы):</w:t>
      </w:r>
    </w:p>
    <w:p w:rsidR="008342D1" w:rsidRPr="00072AD3" w:rsidRDefault="008342D1" w:rsidP="008342D1">
      <w:pPr>
        <w:tabs>
          <w:tab w:val="left" w:pos="1134"/>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 </w:t>
      </w:r>
      <w:r w:rsidRPr="00072AD3">
        <w:rPr>
          <w:rFonts w:ascii="Times New Roman" w:hAnsi="Times New Roman" w:cs="Times New Roman"/>
          <w:sz w:val="28"/>
          <w:szCs w:val="28"/>
          <w:lang w:val="tt-RU"/>
        </w:rPr>
        <w:t>МР4 форматындагы СD яисә DVD дискларда (флешкартада) телевизион эшләр (программалар, махсус репортажлар, видеосю</w:t>
      </w:r>
      <w:r>
        <w:rPr>
          <w:rFonts w:ascii="Times New Roman" w:hAnsi="Times New Roman" w:cs="Times New Roman"/>
          <w:sz w:val="28"/>
          <w:szCs w:val="28"/>
          <w:lang w:val="tt-RU"/>
        </w:rPr>
        <w:t>жетлар циклы). Конкурс эшләренә</w:t>
      </w:r>
      <w:r w:rsidRPr="00072AD3">
        <w:rPr>
          <w:rFonts w:ascii="Times New Roman" w:hAnsi="Times New Roman" w:cs="Times New Roman"/>
          <w:sz w:val="28"/>
          <w:szCs w:val="28"/>
          <w:lang w:val="tt-RU"/>
        </w:rPr>
        <w:t xml:space="preserve"> эшнең исеме, авторлары һәм эфирга чыгу датасы күрсәтелгән эфир белешмәсе кушып бирелә. Әл</w:t>
      </w:r>
      <w:r>
        <w:rPr>
          <w:rFonts w:ascii="Times New Roman" w:hAnsi="Times New Roman" w:cs="Times New Roman"/>
          <w:sz w:val="28"/>
          <w:szCs w:val="28"/>
          <w:lang w:val="tt-RU"/>
        </w:rPr>
        <w:t>еге белешмә редакция мөһере һәм</w:t>
      </w:r>
      <w:r w:rsidRPr="00072AD3">
        <w:rPr>
          <w:rFonts w:ascii="Times New Roman" w:hAnsi="Times New Roman" w:cs="Times New Roman"/>
          <w:sz w:val="28"/>
          <w:szCs w:val="28"/>
          <w:lang w:val="tt-RU"/>
        </w:rPr>
        <w:t xml:space="preserve"> җитәкче имзасы белән (юридик затлар өчен) йә автор имзасы белән (физик затлар өчен) таныкланган булырга тиеш;</w:t>
      </w:r>
    </w:p>
    <w:p w:rsidR="008342D1" w:rsidRDefault="008342D1" w:rsidP="008342D1">
      <w:pPr>
        <w:tabs>
          <w:tab w:val="left" w:pos="1134"/>
          <w:tab w:val="left" w:pos="1276"/>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072AD3">
        <w:rPr>
          <w:rFonts w:ascii="Times New Roman" w:hAnsi="Times New Roman" w:cs="Times New Roman"/>
          <w:sz w:val="28"/>
          <w:szCs w:val="28"/>
          <w:lang w:val="tt-RU"/>
        </w:rPr>
        <w:t>•</w:t>
      </w:r>
      <w:r>
        <w:rPr>
          <w:rFonts w:ascii="Times New Roman" w:hAnsi="Times New Roman" w:cs="Times New Roman"/>
          <w:sz w:val="28"/>
          <w:szCs w:val="28"/>
          <w:lang w:val="tt-RU"/>
        </w:rPr>
        <w:t xml:space="preserve"> 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w:t>
      </w:r>
      <w:r w:rsidRPr="00072AD3">
        <w:rPr>
          <w:rFonts w:ascii="Times New Roman" w:hAnsi="Times New Roman" w:cs="Times New Roman"/>
          <w:sz w:val="28"/>
          <w:szCs w:val="28"/>
          <w:lang w:val="tt-RU"/>
        </w:rPr>
        <w:t>редакция мөһере һәм  җитәкче имзасы белән (юридик затлар өчен) йә автор имзасы белән (физик затлар өчен) таныкланган булырга тиеш;</w:t>
      </w:r>
    </w:p>
    <w:p w:rsidR="008342D1" w:rsidRDefault="008342D1" w:rsidP="008342D1">
      <w:pPr>
        <w:tabs>
          <w:tab w:val="left" w:pos="1134"/>
          <w:tab w:val="left" w:pos="1276"/>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072AD3">
        <w:rPr>
          <w:rFonts w:ascii="Times New Roman" w:hAnsi="Times New Roman" w:cs="Times New Roman"/>
          <w:sz w:val="28"/>
          <w:szCs w:val="28"/>
          <w:lang w:val="tt-RU"/>
        </w:rPr>
        <w:t>•</w:t>
      </w:r>
      <w:r>
        <w:rPr>
          <w:rFonts w:ascii="Times New Roman" w:hAnsi="Times New Roman" w:cs="Times New Roman"/>
          <w:sz w:val="28"/>
          <w:szCs w:val="28"/>
          <w:lang w:val="tt-RU"/>
        </w:rPr>
        <w:t xml:space="preserve"> Интернет челтәрендәге язмалар, алар, язмага актив сылтама күрсәтелеп, электрон рәвештә һәм, адреслы сылтама/күчереп алу өчен сылтама күрсәтелеп, кәгазь вариантта булырга, статьяның скриншоты кушып бирелергә тиеш.</w:t>
      </w:r>
      <w:r w:rsidRPr="007C7ED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Язмалар </w:t>
      </w:r>
      <w:r w:rsidRPr="00072AD3">
        <w:rPr>
          <w:rFonts w:ascii="Times New Roman" w:hAnsi="Times New Roman" w:cs="Times New Roman"/>
          <w:sz w:val="28"/>
          <w:szCs w:val="28"/>
          <w:lang w:val="tt-RU"/>
        </w:rPr>
        <w:t>редакция мөһере һәм  җитәкче имзасы белән (юридик затлар өчен) йә автор имзасы белән (физик затлар өчен) таныклан</w:t>
      </w:r>
      <w:r>
        <w:rPr>
          <w:rFonts w:ascii="Times New Roman" w:hAnsi="Times New Roman" w:cs="Times New Roman"/>
          <w:sz w:val="28"/>
          <w:szCs w:val="28"/>
          <w:lang w:val="tt-RU"/>
        </w:rPr>
        <w:t>а</w:t>
      </w:r>
      <w:r w:rsidRPr="00072AD3">
        <w:rPr>
          <w:rFonts w:ascii="Times New Roman" w:hAnsi="Times New Roman" w:cs="Times New Roman"/>
          <w:sz w:val="28"/>
          <w:szCs w:val="28"/>
          <w:lang w:val="tt-RU"/>
        </w:rPr>
        <w:t>;</w:t>
      </w:r>
    </w:p>
    <w:p w:rsidR="008342D1" w:rsidRDefault="008342D1" w:rsidP="008342D1">
      <w:pPr>
        <w:tabs>
          <w:tab w:val="left" w:pos="1134"/>
          <w:tab w:val="left" w:pos="1276"/>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7C7EDB">
        <w:rPr>
          <w:rFonts w:ascii="Times New Roman" w:hAnsi="Times New Roman" w:cs="Times New Roman"/>
          <w:sz w:val="28"/>
          <w:szCs w:val="28"/>
          <w:lang w:val="tt-RU"/>
        </w:rPr>
        <w:t>•</w:t>
      </w:r>
      <w:r>
        <w:rPr>
          <w:rFonts w:ascii="Times New Roman" w:hAnsi="Times New Roman" w:cs="Times New Roman"/>
          <w:sz w:val="28"/>
          <w:szCs w:val="28"/>
          <w:lang w:val="tt-RU"/>
        </w:rPr>
        <w:t xml:space="preserve"> МР3 форматындагы </w:t>
      </w:r>
      <w:r w:rsidRPr="00072AD3">
        <w:rPr>
          <w:rFonts w:ascii="Times New Roman" w:hAnsi="Times New Roman" w:cs="Times New Roman"/>
          <w:sz w:val="28"/>
          <w:szCs w:val="28"/>
          <w:lang w:val="tt-RU"/>
        </w:rPr>
        <w:t>СD яисә DVD дискларда</w:t>
      </w:r>
      <w:r>
        <w:rPr>
          <w:rFonts w:ascii="Times New Roman" w:hAnsi="Times New Roman" w:cs="Times New Roman"/>
          <w:sz w:val="28"/>
          <w:szCs w:val="28"/>
          <w:lang w:val="tt-RU"/>
        </w:rPr>
        <w:t xml:space="preserve"> (флешкартада) радиоэшләр (</w:t>
      </w:r>
      <w:r w:rsidRPr="00072AD3">
        <w:rPr>
          <w:rFonts w:ascii="Times New Roman" w:hAnsi="Times New Roman" w:cs="Times New Roman"/>
          <w:sz w:val="28"/>
          <w:szCs w:val="28"/>
          <w:lang w:val="tt-RU"/>
        </w:rPr>
        <w:t xml:space="preserve">программалар, махсус репортажлар, </w:t>
      </w:r>
      <w:r>
        <w:rPr>
          <w:rFonts w:ascii="Times New Roman" w:hAnsi="Times New Roman" w:cs="Times New Roman"/>
          <w:sz w:val="28"/>
          <w:szCs w:val="28"/>
          <w:lang w:val="tt-RU"/>
        </w:rPr>
        <w:t>радио</w:t>
      </w:r>
      <w:r w:rsidRPr="00072AD3">
        <w:rPr>
          <w:rFonts w:ascii="Times New Roman" w:hAnsi="Times New Roman" w:cs="Times New Roman"/>
          <w:sz w:val="28"/>
          <w:szCs w:val="28"/>
          <w:lang w:val="tt-RU"/>
        </w:rPr>
        <w:t>сю</w:t>
      </w:r>
      <w:r>
        <w:rPr>
          <w:rFonts w:ascii="Times New Roman" w:hAnsi="Times New Roman" w:cs="Times New Roman"/>
          <w:sz w:val="28"/>
          <w:szCs w:val="28"/>
          <w:lang w:val="tt-RU"/>
        </w:rPr>
        <w:t>жетлар циклы).</w:t>
      </w:r>
      <w:r w:rsidRPr="00676AF6">
        <w:rPr>
          <w:rFonts w:ascii="Times New Roman" w:hAnsi="Times New Roman" w:cs="Times New Roman"/>
          <w:sz w:val="28"/>
          <w:szCs w:val="28"/>
          <w:lang w:val="tt-RU"/>
        </w:rPr>
        <w:t xml:space="preserve"> </w:t>
      </w:r>
      <w:r w:rsidRPr="00072AD3">
        <w:rPr>
          <w:rFonts w:ascii="Times New Roman" w:hAnsi="Times New Roman" w:cs="Times New Roman"/>
          <w:sz w:val="28"/>
          <w:szCs w:val="28"/>
          <w:lang w:val="tt-RU"/>
        </w:rPr>
        <w:t>Конкурс эшләренә  эшнең исеме, авторлары һәм эфирга чыгу датасы күрсәтелгән эфир белешмәсе кушып бирелә. Әлеге белешмә редакция мөһере һәм  җитәкче имзасы белән (юридик затлар өчен) йә автор имзасы белән (физик затлар өчен) таныкл</w:t>
      </w:r>
      <w:r>
        <w:rPr>
          <w:rFonts w:ascii="Times New Roman" w:hAnsi="Times New Roman" w:cs="Times New Roman"/>
          <w:sz w:val="28"/>
          <w:szCs w:val="28"/>
          <w:lang w:val="tt-RU"/>
        </w:rPr>
        <w:t>анган булырга тиеш.</w:t>
      </w:r>
    </w:p>
    <w:p w:rsidR="008342D1" w:rsidRDefault="008342D1" w:rsidP="008342D1">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Түбәндәге гамәлгә кую документлары (документларны сканер аша чыгарылган </w:t>
      </w:r>
      <w:r w:rsidRPr="00EB51C5">
        <w:rPr>
          <w:rFonts w:ascii="Times New Roman" w:hAnsi="Times New Roman" w:cs="Times New Roman"/>
          <w:sz w:val="28"/>
          <w:szCs w:val="28"/>
          <w:lang w:val="tt-RU"/>
        </w:rPr>
        <w:t>PDF</w:t>
      </w:r>
      <w:r>
        <w:rPr>
          <w:rFonts w:ascii="Times New Roman" w:hAnsi="Times New Roman" w:cs="Times New Roman"/>
          <w:sz w:val="28"/>
          <w:szCs w:val="28"/>
          <w:lang w:val="tt-RU"/>
        </w:rPr>
        <w:t>-файл форматында тапшыру рөхсәт ителә):</w:t>
      </w:r>
    </w:p>
    <w:p w:rsidR="008342D1" w:rsidRDefault="008342D1" w:rsidP="008342D1">
      <w:pPr>
        <w:pStyle w:val="a4"/>
        <w:numPr>
          <w:ilvl w:val="0"/>
          <w:numId w:val="6"/>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юридик зат буларак теркәлгән массакүләм мәгълүмат чарасы редакцияләре  өчен:</w:t>
      </w:r>
    </w:p>
    <w:p w:rsidR="008342D1" w:rsidRDefault="008342D1" w:rsidP="008342D1">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юридик затны салым органында исәпкә кую турында таныклык (ИНН) (күчермәсе);</w:t>
      </w:r>
    </w:p>
    <w:p w:rsidR="008342D1" w:rsidRDefault="008342D1" w:rsidP="008342D1">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юридик зат җитәкчесен вазыйфага билгеләп кую турында боерык (күчермәсе);</w:t>
      </w:r>
    </w:p>
    <w:p w:rsidR="008342D1" w:rsidRDefault="008342D1" w:rsidP="008342D1">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гамәлгә кую документлары (күчермәләре);</w:t>
      </w:r>
    </w:p>
    <w:p w:rsidR="008342D1" w:rsidRPr="00DB7A17" w:rsidRDefault="008342D1" w:rsidP="008342D1">
      <w:pPr>
        <w:pStyle w:val="a4"/>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tt-RU"/>
        </w:rPr>
      </w:pPr>
      <w:r w:rsidRPr="00DB7A17">
        <w:rPr>
          <w:rFonts w:ascii="Times New Roman" w:hAnsi="Times New Roman" w:cs="Times New Roman"/>
          <w:sz w:val="28"/>
          <w:szCs w:val="28"/>
          <w:lang w:val="tt-RU"/>
        </w:rPr>
        <w:t>ММЧ теркәү турында таныклык (күчермәсе) – массакүләм мәгълүмат чаралары өчен;</w:t>
      </w:r>
    </w:p>
    <w:p w:rsidR="008342D1" w:rsidRPr="00DB7A17" w:rsidRDefault="008342D1" w:rsidP="008342D1">
      <w:pPr>
        <w:tabs>
          <w:tab w:val="left" w:pos="709"/>
          <w:tab w:val="left" w:pos="1418"/>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2) </w:t>
      </w:r>
      <w:r w:rsidRPr="00DB7A17">
        <w:rPr>
          <w:rFonts w:ascii="Times New Roman" w:hAnsi="Times New Roman" w:cs="Times New Roman"/>
          <w:sz w:val="28"/>
          <w:szCs w:val="28"/>
          <w:lang w:val="tt-RU"/>
        </w:rPr>
        <w:t>юридик зат бул</w:t>
      </w:r>
      <w:r>
        <w:rPr>
          <w:rFonts w:ascii="Times New Roman" w:hAnsi="Times New Roman" w:cs="Times New Roman"/>
          <w:sz w:val="28"/>
          <w:szCs w:val="28"/>
          <w:lang w:val="tt-RU"/>
        </w:rPr>
        <w:t>маган</w:t>
      </w:r>
      <w:r w:rsidRPr="00DB7A17">
        <w:rPr>
          <w:rFonts w:ascii="Times New Roman" w:hAnsi="Times New Roman" w:cs="Times New Roman"/>
          <w:sz w:val="28"/>
          <w:szCs w:val="28"/>
          <w:lang w:val="tt-RU"/>
        </w:rPr>
        <w:t xml:space="preserve"> массакүләм мәгълүмат чарасы редакция</w:t>
      </w:r>
      <w:r>
        <w:rPr>
          <w:rFonts w:ascii="Times New Roman" w:hAnsi="Times New Roman" w:cs="Times New Roman"/>
          <w:sz w:val="28"/>
          <w:szCs w:val="28"/>
          <w:lang w:val="tt-RU"/>
        </w:rPr>
        <w:t>ләр</w:t>
      </w:r>
      <w:r w:rsidRPr="00DB7A17">
        <w:rPr>
          <w:rFonts w:ascii="Times New Roman" w:hAnsi="Times New Roman" w:cs="Times New Roman"/>
          <w:sz w:val="28"/>
          <w:szCs w:val="28"/>
          <w:lang w:val="tt-RU"/>
        </w:rPr>
        <w:t>е өчен:</w:t>
      </w:r>
    </w:p>
    <w:p w:rsidR="008342D1" w:rsidRDefault="008342D1" w:rsidP="008342D1">
      <w:pPr>
        <w:pStyle w:val="a4"/>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массакүләм мәгълүмат чарасын теркәү турында таныклык (күчермәсе);</w:t>
      </w:r>
    </w:p>
    <w:p w:rsidR="008342D1" w:rsidRDefault="008342D1" w:rsidP="008342D1">
      <w:pPr>
        <w:pStyle w:val="a4"/>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массакүләм мәгълүмат чарасы редакциясе уставы яисә, массакүләм мәгълүмат чарасы редакциясендә кимендә 10 кеше эшләсә, “Массакүләм мәгълүмат чаралары турында” 1991 елның 27 декабрендәге 2124-</w:t>
      </w:r>
      <w:r w:rsidRPr="006556A0">
        <w:rPr>
          <w:rFonts w:ascii="Times New Roman" w:hAnsi="Times New Roman" w:cs="Times New Roman"/>
          <w:sz w:val="28"/>
          <w:szCs w:val="28"/>
          <w:lang w:val="tt-RU"/>
        </w:rPr>
        <w:t>I</w:t>
      </w:r>
      <w:r>
        <w:rPr>
          <w:rFonts w:ascii="Times New Roman" w:hAnsi="Times New Roman" w:cs="Times New Roman"/>
          <w:sz w:val="28"/>
          <w:szCs w:val="28"/>
          <w:lang w:val="tt-RU"/>
        </w:rPr>
        <w:t xml:space="preserve"> номерлы Россия Федерациясе Законының (алга таба – ММЧ турында Закон) 20 статьясы нигезендә  аны алмаштыра торган шартнамә; </w:t>
      </w:r>
    </w:p>
    <w:p w:rsidR="008342D1" w:rsidRPr="004B0FB3" w:rsidRDefault="008342D1" w:rsidP="008342D1">
      <w:pPr>
        <w:pStyle w:val="a4"/>
        <w:numPr>
          <w:ilvl w:val="0"/>
          <w:numId w:val="7"/>
        </w:numPr>
        <w:tabs>
          <w:tab w:val="left" w:pos="0"/>
          <w:tab w:val="left" w:pos="1134"/>
        </w:tabs>
        <w:spacing w:after="0" w:line="240" w:lineRule="auto"/>
        <w:ind w:left="709" w:firstLine="0"/>
        <w:jc w:val="both"/>
        <w:rPr>
          <w:rFonts w:ascii="Times New Roman" w:hAnsi="Times New Roman" w:cs="Times New Roman"/>
          <w:sz w:val="28"/>
          <w:szCs w:val="28"/>
          <w:lang w:val="tt-RU"/>
        </w:rPr>
      </w:pPr>
      <w:r w:rsidRPr="004B0FB3">
        <w:rPr>
          <w:rFonts w:ascii="Times New Roman" w:hAnsi="Times New Roman" w:cs="Times New Roman"/>
          <w:sz w:val="28"/>
          <w:szCs w:val="28"/>
          <w:lang w:val="tt-RU"/>
        </w:rPr>
        <w:t>физик затлар өчен (авторлар, авторл</w:t>
      </w:r>
      <w:r>
        <w:rPr>
          <w:rFonts w:ascii="Times New Roman" w:hAnsi="Times New Roman" w:cs="Times New Roman"/>
          <w:sz w:val="28"/>
          <w:szCs w:val="28"/>
          <w:lang w:val="tt-RU"/>
        </w:rPr>
        <w:t>ар</w:t>
      </w:r>
      <w:r w:rsidRPr="004B0FB3">
        <w:rPr>
          <w:rFonts w:ascii="Times New Roman" w:hAnsi="Times New Roman" w:cs="Times New Roman"/>
          <w:sz w:val="28"/>
          <w:szCs w:val="28"/>
          <w:lang w:val="tt-RU"/>
        </w:rPr>
        <w:t xml:space="preserve"> коллективлары):</w:t>
      </w:r>
    </w:p>
    <w:p w:rsidR="008342D1" w:rsidRDefault="008342D1" w:rsidP="008342D1">
      <w:pPr>
        <w:pStyle w:val="a4"/>
        <w:numPr>
          <w:ilvl w:val="0"/>
          <w:numId w:val="5"/>
        </w:numPr>
        <w:tabs>
          <w:tab w:val="left" w:pos="0"/>
          <w:tab w:val="left" w:pos="1134"/>
        </w:tabs>
        <w:spacing w:after="0" w:line="240" w:lineRule="auto"/>
        <w:ind w:left="709" w:firstLine="0"/>
        <w:jc w:val="both"/>
        <w:rPr>
          <w:rFonts w:ascii="Times New Roman" w:hAnsi="Times New Roman" w:cs="Times New Roman"/>
          <w:sz w:val="28"/>
          <w:szCs w:val="28"/>
          <w:lang w:val="tt-RU"/>
        </w:rPr>
      </w:pPr>
      <w:r>
        <w:rPr>
          <w:rFonts w:ascii="Times New Roman" w:hAnsi="Times New Roman" w:cs="Times New Roman"/>
          <w:sz w:val="28"/>
          <w:szCs w:val="28"/>
          <w:lang w:val="tt-RU"/>
        </w:rPr>
        <w:t>паспорт  яисә аны алмаштыручы документ (күчермәсе);</w:t>
      </w:r>
    </w:p>
    <w:p w:rsidR="008342D1" w:rsidRDefault="008342D1" w:rsidP="008342D1">
      <w:pPr>
        <w:pStyle w:val="a4"/>
        <w:numPr>
          <w:ilvl w:val="0"/>
          <w:numId w:val="5"/>
        </w:numPr>
        <w:tabs>
          <w:tab w:val="left" w:pos="0"/>
          <w:tab w:val="left" w:pos="1134"/>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персональ белешмәләрне эшкәртүгә, тапшыруга һәм таратуга ризалык  (әлеге Нигезләмәгә 2 нче кушымтада бирелгән рәвештә);</w:t>
      </w:r>
    </w:p>
    <w:p w:rsidR="008342D1" w:rsidRDefault="008342D1"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 эшләре  Россия Федерациясе дәүләт телендә,  Россия Федерациясе республикалары дәүләт телләрендә, Россия Федерациясе  халыкларының башка телләрендә  тапшырыла.  Россия Федерациясе дәүләт телендә булмаган эшләргә эшнең рус теленә тәрҗемәсе кушып бирелә, тәрҗемә массакүләм мәгълүмат чарасы җитәкчесенең имзасы яки мөһере белән таныклана (булган очракта).</w:t>
      </w:r>
    </w:p>
    <w:p w:rsidR="008342D1" w:rsidRDefault="008342D1"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Конкурска килгән эшләргә рецензия бирелми.</w:t>
      </w:r>
    </w:p>
    <w:p w:rsidR="007A5A44" w:rsidRDefault="008342D1"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342D1">
        <w:rPr>
          <w:rFonts w:ascii="Times New Roman" w:hAnsi="Times New Roman" w:cs="Times New Roman"/>
          <w:sz w:val="28"/>
          <w:szCs w:val="28"/>
          <w:lang w:val="tt-RU"/>
        </w:rPr>
        <w:t>Документлар</w:t>
      </w:r>
      <w:r w:rsidRPr="008342D1">
        <w:rPr>
          <w:rFonts w:ascii="Times New Roman" w:hAnsi="Times New Roman" w:cs="Times New Roman"/>
          <w:b/>
          <w:sz w:val="28"/>
          <w:szCs w:val="28"/>
          <w:lang w:val="tt-RU"/>
        </w:rPr>
        <w:t xml:space="preserve">  </w:t>
      </w:r>
      <w:r w:rsidRPr="008342D1">
        <w:rPr>
          <w:rFonts w:ascii="Times New Roman" w:hAnsi="Times New Roman" w:cs="Times New Roman"/>
          <w:sz w:val="28"/>
          <w:szCs w:val="28"/>
          <w:lang w:val="tt-RU"/>
        </w:rPr>
        <w:t xml:space="preserve"> </w:t>
      </w:r>
      <w:r w:rsidR="007A5A44" w:rsidRPr="007A5A44">
        <w:rPr>
          <w:rFonts w:ascii="Times New Roman" w:hAnsi="Times New Roman" w:cs="Times New Roman"/>
          <w:b/>
          <w:sz w:val="28"/>
          <w:szCs w:val="28"/>
          <w:lang w:val="tt-RU"/>
        </w:rPr>
        <w:t>2019 елның 1 октябренә кадәр</w:t>
      </w:r>
      <w:r w:rsidR="007A5A44">
        <w:rPr>
          <w:rFonts w:ascii="Times New Roman" w:hAnsi="Times New Roman" w:cs="Times New Roman"/>
          <w:sz w:val="28"/>
          <w:szCs w:val="28"/>
          <w:lang w:val="tt-RU"/>
        </w:rPr>
        <w:t xml:space="preserve"> ( 1 октябрьне дә кртеп) </w:t>
      </w:r>
      <w:r w:rsidRPr="008342D1">
        <w:rPr>
          <w:rFonts w:ascii="Times New Roman" w:hAnsi="Times New Roman" w:cs="Times New Roman"/>
          <w:sz w:val="28"/>
          <w:szCs w:val="28"/>
          <w:lang w:val="tt-RU"/>
        </w:rPr>
        <w:t xml:space="preserve">түбәндәге  адрес буенча кабул ителә: 420066, Татарстан Республикасы, Казан шәһәре, Декабристлар урамы, 2 нче йорт, “Татмедиа” матбугат һәм массакүләм коммуникацияләр буенча республика агентлыгы, 6 кат, </w:t>
      </w:r>
      <w:r w:rsidR="00B90280">
        <w:rPr>
          <w:rFonts w:ascii="Times New Roman" w:hAnsi="Times New Roman" w:cs="Times New Roman"/>
          <w:sz w:val="28"/>
          <w:szCs w:val="28"/>
          <w:lang w:val="tt-RU"/>
        </w:rPr>
        <w:t>608</w:t>
      </w:r>
      <w:bookmarkStart w:id="0" w:name="_GoBack"/>
      <w:bookmarkEnd w:id="0"/>
      <w:r w:rsidRPr="008342D1">
        <w:rPr>
          <w:rFonts w:ascii="Times New Roman" w:hAnsi="Times New Roman" w:cs="Times New Roman"/>
          <w:sz w:val="28"/>
          <w:szCs w:val="28"/>
          <w:lang w:val="tt-RU"/>
        </w:rPr>
        <w:t xml:space="preserve"> кабинет, ММЧ бүлеге, “</w:t>
      </w:r>
      <w:r w:rsidR="007A5A44" w:rsidRPr="00AF2D0C">
        <w:rPr>
          <w:rFonts w:ascii="Times New Roman" w:hAnsi="Times New Roman" w:cs="Times New Roman"/>
          <w:sz w:val="28"/>
          <w:szCs w:val="28"/>
          <w:lang w:val="tt-RU"/>
        </w:rPr>
        <w:t xml:space="preserve">Бумеранг” журналистларның наркотикларга каршы </w:t>
      </w:r>
      <w:r w:rsidR="007A5A44" w:rsidRPr="00E7223E">
        <w:rPr>
          <w:rFonts w:ascii="Times New Roman" w:hAnsi="Times New Roman" w:cs="Times New Roman"/>
          <w:sz w:val="28"/>
          <w:szCs w:val="28"/>
          <w:lang w:val="tt-RU"/>
        </w:rPr>
        <w:t>ХI</w:t>
      </w:r>
      <w:r w:rsidR="007A5A44" w:rsidRPr="004652F8">
        <w:rPr>
          <w:rFonts w:ascii="Times New Roman" w:hAnsi="Times New Roman" w:cs="Times New Roman"/>
          <w:b/>
          <w:sz w:val="28"/>
          <w:szCs w:val="28"/>
          <w:lang w:val="tt-RU"/>
        </w:rPr>
        <w:t xml:space="preserve"> </w:t>
      </w:r>
      <w:r w:rsidR="007A5A44" w:rsidRPr="00AF2D0C">
        <w:rPr>
          <w:rFonts w:ascii="Times New Roman" w:hAnsi="Times New Roman" w:cs="Times New Roman"/>
          <w:sz w:val="28"/>
          <w:szCs w:val="28"/>
          <w:lang w:val="tt-RU"/>
        </w:rPr>
        <w:t xml:space="preserve">республика </w:t>
      </w:r>
      <w:r w:rsidRPr="008342D1">
        <w:rPr>
          <w:rFonts w:ascii="Times New Roman" w:hAnsi="Times New Roman" w:cs="Times New Roman"/>
          <w:sz w:val="28"/>
          <w:szCs w:val="28"/>
          <w:lang w:val="tt-RU"/>
        </w:rPr>
        <w:t xml:space="preserve">конкурсына” дигән тамга белән, тел.: 8 (843) 570-31-12. </w:t>
      </w:r>
    </w:p>
    <w:p w:rsidR="00FC1B24" w:rsidRPr="008342D1" w:rsidRDefault="008342D1"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sidRPr="008342D1">
        <w:rPr>
          <w:rFonts w:ascii="Times New Roman" w:hAnsi="Times New Roman" w:cs="Times New Roman"/>
          <w:sz w:val="28"/>
          <w:szCs w:val="28"/>
          <w:lang w:val="tt-RU"/>
        </w:rPr>
        <w:t xml:space="preserve"> </w:t>
      </w:r>
      <w:r w:rsidR="00FC1B24" w:rsidRPr="008342D1">
        <w:rPr>
          <w:rFonts w:ascii="Times New Roman" w:hAnsi="Times New Roman" w:cs="Times New Roman"/>
          <w:sz w:val="28"/>
          <w:szCs w:val="28"/>
          <w:lang w:val="tt-RU"/>
        </w:rPr>
        <w:t>Конкурска документлар почта элемтәсе хезмәтләре аша яисә китереп тапшырыла.</w:t>
      </w:r>
    </w:p>
    <w:p w:rsidR="00FC1B24" w:rsidRDefault="004B0FB3"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C1B24">
        <w:rPr>
          <w:rFonts w:ascii="Times New Roman" w:hAnsi="Times New Roman" w:cs="Times New Roman"/>
          <w:sz w:val="28"/>
          <w:szCs w:val="28"/>
          <w:lang w:val="tt-RU"/>
        </w:rPr>
        <w:t xml:space="preserve">Документлар </w:t>
      </w:r>
      <w:r w:rsidR="007A5A44">
        <w:rPr>
          <w:rFonts w:ascii="Times New Roman" w:hAnsi="Times New Roman" w:cs="Times New Roman"/>
          <w:sz w:val="28"/>
          <w:szCs w:val="28"/>
          <w:lang w:val="tt-RU"/>
        </w:rPr>
        <w:t>Агентлыкка</w:t>
      </w:r>
      <w:r w:rsidR="00FC1B24">
        <w:rPr>
          <w:rFonts w:ascii="Times New Roman" w:hAnsi="Times New Roman" w:cs="Times New Roman"/>
          <w:sz w:val="28"/>
          <w:szCs w:val="28"/>
          <w:lang w:val="tt-RU"/>
        </w:rPr>
        <w:t xml:space="preserve"> кергән көн</w:t>
      </w:r>
      <w:r w:rsidR="004A51F9">
        <w:rPr>
          <w:rFonts w:ascii="Times New Roman" w:hAnsi="Times New Roman" w:cs="Times New Roman"/>
          <w:sz w:val="28"/>
          <w:szCs w:val="28"/>
          <w:lang w:val="tt-RU"/>
        </w:rPr>
        <w:t xml:space="preserve"> аларны тапшыру датасы булып санала.</w:t>
      </w:r>
    </w:p>
    <w:p w:rsidR="007A5A44" w:rsidRDefault="004B0FB3" w:rsidP="007A5A44">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A5A44">
        <w:rPr>
          <w:rFonts w:ascii="Times New Roman" w:hAnsi="Times New Roman" w:cs="Times New Roman"/>
          <w:sz w:val="28"/>
          <w:szCs w:val="28"/>
          <w:lang w:val="tt-RU"/>
        </w:rPr>
        <w:t>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сурәтендә яисә тавышында хилафлыклар булган эшләрне тәкъдим итү Конкурста катнашуга рөхсәт бирмәү өчен нигез булып тора.</w:t>
      </w:r>
    </w:p>
    <w:p w:rsidR="00383F6E" w:rsidRDefault="007A5A44" w:rsidP="00383F6E">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83F6E">
        <w:rPr>
          <w:rFonts w:ascii="Times New Roman" w:hAnsi="Times New Roman" w:cs="Times New Roman"/>
          <w:sz w:val="28"/>
          <w:szCs w:val="28"/>
          <w:lang w:val="tt-RU"/>
        </w:rPr>
        <w:t>Конкурска кертелмәгән эшләр, җитешсезлекләр бетерелеп, Конкурска документлар тапшыру өчен билгеләнгән срокларда яңадан Конкурска тәкъдим ителергә мөмкин.</w:t>
      </w:r>
    </w:p>
    <w:p w:rsidR="00383F6E" w:rsidRDefault="00383F6E"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2019 елның 1 октябреннән соң алынган эшләр конкурста каралмый.</w:t>
      </w:r>
    </w:p>
    <w:p w:rsidR="00383F6E" w:rsidRDefault="00383F6E" w:rsidP="00383F6E">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Конкурска йомгак  2019 елның ноябреннән дә соңга калмыйча конкурс комиссиясе тарафыннан ясала һәм беркетмә рәвешендә рәсмиләштерелә. Җиңүчеләрне бүләкләү тантанасы өстәмә рәвештә хәбәр ителә.</w:t>
      </w:r>
    </w:p>
    <w:p w:rsidR="00383F6E" w:rsidRDefault="00383F6E" w:rsidP="00383F6E">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Конкурсны оештыручылар эшләрне, шул исәптән бүләкләргә лаек булган эшләрне дә киләчәктә файдалануны күздә тотмый, шуңа бәйле рәвештә  конкурста катнашучылар  эшләрне киләчәктә ничек файдалануны мөстәкыйль хәл итә. Бу авторга иҗади эштән үзе теләгәнчә файдаланырга, аерым алганда, килешү төзерлек зат яисә оешма табу мөмкинлеген бирә.</w:t>
      </w:r>
    </w:p>
    <w:p w:rsidR="00383F6E" w:rsidRPr="005E1251" w:rsidRDefault="00383F6E" w:rsidP="00383F6E">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sidRPr="005E1251">
        <w:rPr>
          <w:rFonts w:ascii="Times New Roman" w:hAnsi="Times New Roman" w:cs="Times New Roman"/>
          <w:sz w:val="28"/>
          <w:szCs w:val="28"/>
          <w:lang w:val="tt-RU"/>
        </w:rPr>
        <w:lastRenderedPageBreak/>
        <w:t>Конкурс шартлары буенча</w:t>
      </w:r>
      <w:r>
        <w:rPr>
          <w:rFonts w:ascii="Times New Roman" w:hAnsi="Times New Roman" w:cs="Times New Roman"/>
          <w:sz w:val="28"/>
          <w:szCs w:val="28"/>
          <w:lang w:val="tt-RU"/>
        </w:rPr>
        <w:t>,</w:t>
      </w:r>
      <w:r w:rsidRPr="005E1251">
        <w:rPr>
          <w:rFonts w:ascii="Times New Roman" w:hAnsi="Times New Roman" w:cs="Times New Roman"/>
          <w:sz w:val="28"/>
          <w:szCs w:val="28"/>
          <w:lang w:val="tt-RU"/>
        </w:rPr>
        <w:t xml:space="preserve"> </w:t>
      </w:r>
      <w:r>
        <w:rPr>
          <w:rFonts w:ascii="Times New Roman" w:hAnsi="Times New Roman" w:cs="Times New Roman"/>
          <w:sz w:val="28"/>
          <w:szCs w:val="28"/>
          <w:lang w:val="tt-RU"/>
        </w:rPr>
        <w:t>тәкъдим ителгән эшләрне</w:t>
      </w:r>
      <w:r w:rsidRPr="005E1251">
        <w:rPr>
          <w:rFonts w:ascii="Times New Roman" w:hAnsi="Times New Roman" w:cs="Times New Roman"/>
          <w:sz w:val="28"/>
          <w:szCs w:val="28"/>
          <w:lang w:val="tt-RU"/>
        </w:rPr>
        <w:t xml:space="preserve"> катнашучылар</w:t>
      </w:r>
      <w:r>
        <w:rPr>
          <w:rFonts w:ascii="Times New Roman" w:hAnsi="Times New Roman" w:cs="Times New Roman"/>
          <w:sz w:val="28"/>
          <w:szCs w:val="28"/>
          <w:lang w:val="tt-RU"/>
        </w:rPr>
        <w:t xml:space="preserve">га </w:t>
      </w:r>
      <w:r w:rsidRPr="005E1251">
        <w:rPr>
          <w:rFonts w:ascii="Times New Roman" w:hAnsi="Times New Roman" w:cs="Times New Roman"/>
          <w:sz w:val="28"/>
          <w:szCs w:val="28"/>
          <w:lang w:val="tt-RU"/>
        </w:rPr>
        <w:t>кире кайтар</w:t>
      </w:r>
      <w:r>
        <w:rPr>
          <w:rFonts w:ascii="Times New Roman" w:hAnsi="Times New Roman" w:cs="Times New Roman"/>
          <w:sz w:val="28"/>
          <w:szCs w:val="28"/>
          <w:lang w:val="tt-RU"/>
        </w:rPr>
        <w:t xml:space="preserve">у, конкурста катнашучының эшне кире кайтару </w:t>
      </w:r>
      <w:r w:rsidRPr="005E1251">
        <w:rPr>
          <w:rFonts w:ascii="Times New Roman" w:hAnsi="Times New Roman" w:cs="Times New Roman"/>
          <w:sz w:val="28"/>
          <w:szCs w:val="28"/>
          <w:lang w:val="tt-RU"/>
        </w:rPr>
        <w:t>турында</w:t>
      </w:r>
      <w:r>
        <w:rPr>
          <w:rFonts w:ascii="Times New Roman" w:hAnsi="Times New Roman" w:cs="Times New Roman"/>
          <w:sz w:val="28"/>
          <w:szCs w:val="28"/>
          <w:lang w:val="tt-RU"/>
        </w:rPr>
        <w:t>гы</w:t>
      </w:r>
      <w:r w:rsidRPr="005E1251">
        <w:rPr>
          <w:rFonts w:ascii="Times New Roman" w:hAnsi="Times New Roman" w:cs="Times New Roman"/>
          <w:sz w:val="28"/>
          <w:szCs w:val="28"/>
          <w:lang w:val="tt-RU"/>
        </w:rPr>
        <w:t xml:space="preserve"> </w:t>
      </w:r>
      <w:r>
        <w:rPr>
          <w:rFonts w:ascii="Times New Roman" w:hAnsi="Times New Roman" w:cs="Times New Roman"/>
          <w:sz w:val="28"/>
          <w:szCs w:val="28"/>
          <w:lang w:val="tt-RU"/>
        </w:rPr>
        <w:t>таләбе</w:t>
      </w:r>
      <w:r w:rsidRPr="00024B5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буенча гына, мондый таләп </w:t>
      </w:r>
      <w:r w:rsidRPr="005E1251">
        <w:rPr>
          <w:rFonts w:ascii="Times New Roman" w:hAnsi="Times New Roman" w:cs="Times New Roman"/>
          <w:sz w:val="28"/>
          <w:szCs w:val="28"/>
          <w:lang w:val="tt-RU"/>
        </w:rPr>
        <w:t xml:space="preserve">алынган </w:t>
      </w:r>
      <w:r>
        <w:rPr>
          <w:rFonts w:ascii="Times New Roman" w:hAnsi="Times New Roman" w:cs="Times New Roman"/>
          <w:sz w:val="28"/>
          <w:szCs w:val="28"/>
          <w:lang w:val="tt-RU"/>
        </w:rPr>
        <w:t>мизгелдән</w:t>
      </w:r>
      <w:r w:rsidRPr="005E1251">
        <w:rPr>
          <w:rFonts w:ascii="Times New Roman" w:hAnsi="Times New Roman" w:cs="Times New Roman"/>
          <w:sz w:val="28"/>
          <w:szCs w:val="28"/>
          <w:lang w:val="tt-RU"/>
        </w:rPr>
        <w:t xml:space="preserve"> алып 20 (егерме) календарь көн дәвамында </w:t>
      </w:r>
      <w:r>
        <w:rPr>
          <w:rFonts w:ascii="Times New Roman" w:hAnsi="Times New Roman" w:cs="Times New Roman"/>
          <w:sz w:val="28"/>
          <w:szCs w:val="28"/>
          <w:lang w:val="tt-RU"/>
        </w:rPr>
        <w:t>гамәлгә ашырыла.</w:t>
      </w:r>
    </w:p>
    <w:p w:rsidR="00383F6E" w:rsidRDefault="00383F6E" w:rsidP="00383F6E">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Катнашучыга Конкурска кертелмәү турында хәбәр документларны алган мизгелдән алып 3 эш көне дәвамында Оештыручы җитәкчесе/җитәкче урынбасары имзалаган һәм анкета-гаризада күрсәтелгән адреска җибәрелгән заказлы рәсми хат белән</w:t>
      </w:r>
      <w:r w:rsidRPr="0068637B">
        <w:rPr>
          <w:rFonts w:ascii="Times New Roman" w:hAnsi="Times New Roman" w:cs="Times New Roman"/>
          <w:sz w:val="28"/>
          <w:szCs w:val="28"/>
          <w:lang w:val="tt-RU"/>
        </w:rPr>
        <w:t xml:space="preserve"> </w:t>
      </w:r>
      <w:r>
        <w:rPr>
          <w:rFonts w:ascii="Times New Roman" w:hAnsi="Times New Roman" w:cs="Times New Roman"/>
          <w:sz w:val="28"/>
          <w:szCs w:val="28"/>
          <w:lang w:val="tt-RU"/>
        </w:rPr>
        <w:t>хәбәр ителә.</w:t>
      </w:r>
    </w:p>
    <w:p w:rsidR="00383F6E" w:rsidRDefault="00383F6E" w:rsidP="00383F6E">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Конкурста катнашуга бәйле чыгымнар (почта, командировка һ.б.) Гариза бирүче/Катнашучы тарафыннан мөстәкыйль түләнә.</w:t>
      </w:r>
    </w:p>
    <w:p w:rsidR="000E0C17" w:rsidRPr="00B23AC0" w:rsidRDefault="000E0C17" w:rsidP="004B0FB3">
      <w:pPr>
        <w:pStyle w:val="a4"/>
        <w:tabs>
          <w:tab w:val="left" w:pos="0"/>
          <w:tab w:val="left" w:pos="1134"/>
          <w:tab w:val="left" w:pos="1701"/>
        </w:tabs>
        <w:spacing w:after="0" w:line="240" w:lineRule="auto"/>
        <w:ind w:left="709"/>
        <w:jc w:val="both"/>
        <w:rPr>
          <w:rFonts w:ascii="Times New Roman" w:hAnsi="Times New Roman" w:cs="Times New Roman"/>
          <w:b/>
          <w:sz w:val="28"/>
          <w:szCs w:val="28"/>
          <w:lang w:val="tt-RU"/>
        </w:rPr>
      </w:pPr>
    </w:p>
    <w:p w:rsidR="00B23AC0" w:rsidRDefault="00B23AC0" w:rsidP="004B0FB3">
      <w:pPr>
        <w:pStyle w:val="a4"/>
        <w:numPr>
          <w:ilvl w:val="0"/>
          <w:numId w:val="4"/>
        </w:numPr>
        <w:tabs>
          <w:tab w:val="left" w:pos="0"/>
          <w:tab w:val="left" w:pos="1134"/>
          <w:tab w:val="left" w:pos="1560"/>
        </w:tabs>
        <w:spacing w:after="0" w:line="240" w:lineRule="auto"/>
        <w:ind w:left="709" w:firstLine="0"/>
        <w:jc w:val="center"/>
        <w:rPr>
          <w:rFonts w:ascii="Times New Roman" w:hAnsi="Times New Roman" w:cs="Times New Roman"/>
          <w:b/>
          <w:sz w:val="28"/>
          <w:szCs w:val="28"/>
          <w:lang w:val="tt-RU"/>
        </w:rPr>
      </w:pPr>
      <w:r w:rsidRPr="00B23AC0">
        <w:rPr>
          <w:rFonts w:ascii="Times New Roman" w:hAnsi="Times New Roman" w:cs="Times New Roman"/>
          <w:b/>
          <w:sz w:val="28"/>
          <w:szCs w:val="28"/>
          <w:lang w:val="tt-RU"/>
        </w:rPr>
        <w:t>Конкурс эшләр</w:t>
      </w:r>
      <w:r w:rsidR="00CD4F68">
        <w:rPr>
          <w:rFonts w:ascii="Times New Roman" w:hAnsi="Times New Roman" w:cs="Times New Roman"/>
          <w:b/>
          <w:sz w:val="28"/>
          <w:szCs w:val="28"/>
          <w:lang w:val="tt-RU"/>
        </w:rPr>
        <w:t>ен</w:t>
      </w:r>
      <w:r w:rsidRPr="00B23AC0">
        <w:rPr>
          <w:rFonts w:ascii="Times New Roman" w:hAnsi="Times New Roman" w:cs="Times New Roman"/>
          <w:b/>
          <w:sz w:val="28"/>
          <w:szCs w:val="28"/>
          <w:lang w:val="tt-RU"/>
        </w:rPr>
        <w:t xml:space="preserve"> бәяләү критерийлары</w:t>
      </w:r>
    </w:p>
    <w:p w:rsidR="00B23AC0" w:rsidRDefault="00B23AC0" w:rsidP="004B0FB3">
      <w:pPr>
        <w:tabs>
          <w:tab w:val="left" w:pos="0"/>
          <w:tab w:val="left" w:pos="1134"/>
          <w:tab w:val="left" w:pos="1560"/>
        </w:tabs>
        <w:spacing w:after="0" w:line="240" w:lineRule="auto"/>
        <w:ind w:left="709"/>
        <w:jc w:val="both"/>
        <w:rPr>
          <w:rFonts w:ascii="Times New Roman" w:hAnsi="Times New Roman" w:cs="Times New Roman"/>
          <w:b/>
          <w:sz w:val="28"/>
          <w:szCs w:val="28"/>
          <w:lang w:val="tt-RU"/>
        </w:rPr>
      </w:pPr>
    </w:p>
    <w:p w:rsidR="00383F6E" w:rsidRDefault="00CD4F68"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E24E7" w:rsidRPr="00AE24E7">
        <w:rPr>
          <w:rFonts w:ascii="Times New Roman" w:hAnsi="Times New Roman" w:cs="Times New Roman"/>
          <w:sz w:val="28"/>
          <w:szCs w:val="28"/>
          <w:lang w:val="tt-RU"/>
        </w:rPr>
        <w:t>Конкурс эшләр бә</w:t>
      </w:r>
      <w:r w:rsidR="007F42F2">
        <w:rPr>
          <w:rFonts w:ascii="Times New Roman" w:hAnsi="Times New Roman" w:cs="Times New Roman"/>
          <w:sz w:val="28"/>
          <w:szCs w:val="28"/>
          <w:lang w:val="tt-RU"/>
        </w:rPr>
        <w:t>ял</w:t>
      </w:r>
      <w:r w:rsidR="00AE24E7" w:rsidRPr="00AE24E7">
        <w:rPr>
          <w:rFonts w:ascii="Times New Roman" w:hAnsi="Times New Roman" w:cs="Times New Roman"/>
          <w:sz w:val="28"/>
          <w:szCs w:val="28"/>
          <w:lang w:val="tt-RU"/>
        </w:rPr>
        <w:t>әү критерийлары:</w:t>
      </w:r>
    </w:p>
    <w:p w:rsidR="00383F6E" w:rsidRDefault="00383F6E"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эшнең тәкъдим ителгән темага туры килүе (0-5 балл);</w:t>
      </w:r>
    </w:p>
    <w:p w:rsidR="00AE24E7" w:rsidRDefault="00AE24E7"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эчтәлекнең </w:t>
      </w:r>
      <w:r w:rsidR="00CD4F68">
        <w:rPr>
          <w:rFonts w:ascii="Times New Roman" w:hAnsi="Times New Roman" w:cs="Times New Roman"/>
          <w:sz w:val="28"/>
          <w:szCs w:val="28"/>
          <w:lang w:val="tt-RU"/>
        </w:rPr>
        <w:t>К</w:t>
      </w:r>
      <w:r>
        <w:rPr>
          <w:rFonts w:ascii="Times New Roman" w:hAnsi="Times New Roman" w:cs="Times New Roman"/>
          <w:sz w:val="28"/>
          <w:szCs w:val="28"/>
          <w:lang w:val="tt-RU"/>
        </w:rPr>
        <w:t>онкурс тематик</w:t>
      </w:r>
      <w:r w:rsidR="00CD4F68">
        <w:rPr>
          <w:rFonts w:ascii="Times New Roman" w:hAnsi="Times New Roman" w:cs="Times New Roman"/>
          <w:sz w:val="28"/>
          <w:szCs w:val="28"/>
          <w:lang w:val="tt-RU"/>
        </w:rPr>
        <w:t>а</w:t>
      </w:r>
      <w:r>
        <w:rPr>
          <w:rFonts w:ascii="Times New Roman" w:hAnsi="Times New Roman" w:cs="Times New Roman"/>
          <w:sz w:val="28"/>
          <w:szCs w:val="28"/>
          <w:lang w:val="tt-RU"/>
        </w:rPr>
        <w:t>сын чагылдыруы (0-5 балл);</w:t>
      </w:r>
    </w:p>
    <w:p w:rsidR="00383F6E" w:rsidRDefault="00383F6E"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үтәлеш сыйфаты (0-5 балл);</w:t>
      </w:r>
    </w:p>
    <w:p w:rsidR="00383F6E" w:rsidRDefault="00383F6E"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эшнең иҗадилыгы (0-5 балл);</w:t>
      </w:r>
    </w:p>
    <w:p w:rsidR="00383F6E" w:rsidRDefault="00383F6E"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эшнең яңалыгы һәм оригиналь булуы.</w:t>
      </w:r>
    </w:p>
    <w:p w:rsidR="00383F6E" w:rsidRDefault="00383F6E" w:rsidP="00383F6E">
      <w:pPr>
        <w:pStyle w:val="a4"/>
        <w:tabs>
          <w:tab w:val="left" w:pos="0"/>
          <w:tab w:val="left" w:pos="993"/>
          <w:tab w:val="left" w:pos="1560"/>
        </w:tabs>
        <w:spacing w:after="0" w:line="240" w:lineRule="auto"/>
        <w:ind w:left="709"/>
        <w:jc w:val="both"/>
        <w:rPr>
          <w:rFonts w:ascii="Times New Roman" w:hAnsi="Times New Roman" w:cs="Times New Roman"/>
          <w:sz w:val="28"/>
          <w:szCs w:val="28"/>
          <w:lang w:val="tt-RU"/>
        </w:rPr>
      </w:pPr>
    </w:p>
    <w:p w:rsidR="00383F6E" w:rsidRDefault="00383F6E" w:rsidP="00383F6E">
      <w:pPr>
        <w:pStyle w:val="a4"/>
        <w:numPr>
          <w:ilvl w:val="1"/>
          <w:numId w:val="4"/>
        </w:numPr>
        <w:tabs>
          <w:tab w:val="left" w:pos="0"/>
          <w:tab w:val="left" w:pos="993"/>
          <w:tab w:val="left" w:pos="156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Призлы урыннар алу өчен  кирәкле баллар:</w:t>
      </w:r>
    </w:p>
    <w:p w:rsidR="00383F6E" w:rsidRDefault="00F95E0A" w:rsidP="00F95E0A">
      <w:pPr>
        <w:tabs>
          <w:tab w:val="left" w:pos="0"/>
          <w:tab w:val="left" w:pos="993"/>
          <w:tab w:val="left" w:pos="1560"/>
        </w:tabs>
        <w:spacing w:after="0" w:line="240" w:lineRule="auto"/>
        <w:ind w:left="568"/>
        <w:jc w:val="both"/>
        <w:rPr>
          <w:rFonts w:ascii="Times New Roman" w:hAnsi="Times New Roman" w:cs="Times New Roman"/>
          <w:sz w:val="28"/>
          <w:szCs w:val="28"/>
          <w:lang w:val="tt-RU"/>
        </w:rPr>
      </w:pPr>
      <w:r>
        <w:rPr>
          <w:rFonts w:ascii="Times New Roman" w:hAnsi="Times New Roman" w:cs="Times New Roman"/>
          <w:sz w:val="28"/>
          <w:szCs w:val="28"/>
          <w:lang w:val="tt-RU"/>
        </w:rPr>
        <w:tab/>
        <w:t>1 урын – 25 – 21 балл;</w:t>
      </w:r>
    </w:p>
    <w:p w:rsidR="00F95E0A" w:rsidRDefault="00F95E0A" w:rsidP="00F95E0A">
      <w:pPr>
        <w:tabs>
          <w:tab w:val="left" w:pos="0"/>
          <w:tab w:val="left" w:pos="993"/>
          <w:tab w:val="left" w:pos="1560"/>
        </w:tabs>
        <w:spacing w:after="0" w:line="240" w:lineRule="auto"/>
        <w:ind w:left="568"/>
        <w:jc w:val="both"/>
        <w:rPr>
          <w:rFonts w:ascii="Times New Roman" w:hAnsi="Times New Roman" w:cs="Times New Roman"/>
          <w:sz w:val="28"/>
          <w:szCs w:val="28"/>
          <w:lang w:val="tt-RU"/>
        </w:rPr>
      </w:pPr>
      <w:r>
        <w:rPr>
          <w:rFonts w:ascii="Times New Roman" w:hAnsi="Times New Roman" w:cs="Times New Roman"/>
          <w:sz w:val="28"/>
          <w:szCs w:val="28"/>
          <w:lang w:val="tt-RU"/>
        </w:rPr>
        <w:tab/>
        <w:t>2 урын – 20 – 16 балл;</w:t>
      </w:r>
    </w:p>
    <w:p w:rsidR="00F95E0A" w:rsidRDefault="00F95E0A" w:rsidP="00F95E0A">
      <w:pPr>
        <w:tabs>
          <w:tab w:val="left" w:pos="0"/>
          <w:tab w:val="left" w:pos="993"/>
          <w:tab w:val="left" w:pos="1560"/>
        </w:tabs>
        <w:spacing w:after="0" w:line="240" w:lineRule="auto"/>
        <w:ind w:left="568"/>
        <w:jc w:val="both"/>
        <w:rPr>
          <w:rFonts w:ascii="Times New Roman" w:hAnsi="Times New Roman" w:cs="Times New Roman"/>
          <w:sz w:val="28"/>
          <w:szCs w:val="28"/>
          <w:lang w:val="tt-RU"/>
        </w:rPr>
      </w:pPr>
      <w:r>
        <w:rPr>
          <w:rFonts w:ascii="Times New Roman" w:hAnsi="Times New Roman" w:cs="Times New Roman"/>
          <w:sz w:val="28"/>
          <w:szCs w:val="28"/>
          <w:lang w:val="tt-RU"/>
        </w:rPr>
        <w:tab/>
        <w:t>3 урын – 15 – 11 балл.</w:t>
      </w:r>
    </w:p>
    <w:p w:rsidR="00F95E0A" w:rsidRPr="00F95E0A" w:rsidRDefault="00F95E0A" w:rsidP="00F95E0A">
      <w:pPr>
        <w:tabs>
          <w:tab w:val="left" w:pos="0"/>
          <w:tab w:val="left" w:pos="993"/>
          <w:tab w:val="left" w:pos="1560"/>
        </w:tabs>
        <w:spacing w:after="0" w:line="240" w:lineRule="auto"/>
        <w:ind w:left="568"/>
        <w:jc w:val="both"/>
        <w:rPr>
          <w:rFonts w:ascii="Times New Roman" w:hAnsi="Times New Roman" w:cs="Times New Roman"/>
          <w:sz w:val="28"/>
          <w:szCs w:val="28"/>
          <w:lang w:val="tt-RU"/>
        </w:rPr>
      </w:pPr>
    </w:p>
    <w:p w:rsidR="00383F6E" w:rsidRPr="00F95E0A" w:rsidRDefault="00F95E0A" w:rsidP="00383F6E">
      <w:pPr>
        <w:pStyle w:val="a4"/>
        <w:numPr>
          <w:ilvl w:val="1"/>
          <w:numId w:val="4"/>
        </w:numPr>
        <w:tabs>
          <w:tab w:val="left" w:pos="0"/>
          <w:tab w:val="left" w:pos="993"/>
          <w:tab w:val="left" w:pos="1560"/>
        </w:tabs>
        <w:spacing w:after="0" w:line="240" w:lineRule="auto"/>
        <w:jc w:val="both"/>
        <w:rPr>
          <w:rFonts w:ascii="Times New Roman" w:hAnsi="Times New Roman" w:cs="Times New Roman"/>
          <w:sz w:val="28"/>
          <w:szCs w:val="28"/>
          <w:lang w:val="tt-RU"/>
        </w:rPr>
      </w:pPr>
      <w:r w:rsidRPr="00F95E0A">
        <w:rPr>
          <w:rFonts w:ascii="Times New Roman" w:hAnsi="Times New Roman" w:cs="Times New Roman"/>
          <w:sz w:val="28"/>
          <w:szCs w:val="28"/>
          <w:lang w:val="tt-RU"/>
        </w:rPr>
        <w:t xml:space="preserve"> Эшләр циклы өчен баллар барлык эшләргә бирелгән балларны  санала.</w:t>
      </w:r>
    </w:p>
    <w:p w:rsidR="00383F6E" w:rsidRDefault="00383F6E" w:rsidP="00383F6E">
      <w:pPr>
        <w:tabs>
          <w:tab w:val="left" w:pos="0"/>
          <w:tab w:val="left" w:pos="993"/>
          <w:tab w:val="left" w:pos="1560"/>
        </w:tabs>
        <w:spacing w:after="0" w:line="240" w:lineRule="auto"/>
        <w:jc w:val="both"/>
        <w:rPr>
          <w:rFonts w:ascii="Times New Roman" w:hAnsi="Times New Roman" w:cs="Times New Roman"/>
          <w:sz w:val="28"/>
          <w:szCs w:val="28"/>
          <w:lang w:val="tt-RU"/>
        </w:rPr>
      </w:pPr>
    </w:p>
    <w:p w:rsidR="0019103A" w:rsidRDefault="0019103A" w:rsidP="00CD4F68">
      <w:pPr>
        <w:pStyle w:val="a4"/>
        <w:numPr>
          <w:ilvl w:val="0"/>
          <w:numId w:val="4"/>
        </w:numPr>
        <w:tabs>
          <w:tab w:val="left" w:pos="0"/>
          <w:tab w:val="left" w:pos="1134"/>
          <w:tab w:val="left" w:pos="1560"/>
        </w:tabs>
        <w:spacing w:after="0" w:line="240" w:lineRule="auto"/>
        <w:ind w:left="0" w:firstLine="709"/>
        <w:jc w:val="center"/>
        <w:rPr>
          <w:rFonts w:ascii="Times New Roman" w:hAnsi="Times New Roman" w:cs="Times New Roman"/>
          <w:b/>
          <w:sz w:val="28"/>
          <w:szCs w:val="28"/>
          <w:lang w:val="tt-RU"/>
        </w:rPr>
      </w:pPr>
      <w:r w:rsidRPr="0019103A">
        <w:rPr>
          <w:rFonts w:ascii="Times New Roman" w:hAnsi="Times New Roman" w:cs="Times New Roman"/>
          <w:b/>
          <w:sz w:val="28"/>
          <w:szCs w:val="28"/>
          <w:lang w:val="tt-RU"/>
        </w:rPr>
        <w:t>Конкурс комиссиясен оештыру һәм аның эшчәнлек тәр</w:t>
      </w:r>
      <w:r>
        <w:rPr>
          <w:rFonts w:ascii="Times New Roman" w:hAnsi="Times New Roman" w:cs="Times New Roman"/>
          <w:b/>
          <w:sz w:val="28"/>
          <w:szCs w:val="28"/>
          <w:lang w:val="tt-RU"/>
        </w:rPr>
        <w:t>т</w:t>
      </w:r>
      <w:r w:rsidRPr="0019103A">
        <w:rPr>
          <w:rFonts w:ascii="Times New Roman" w:hAnsi="Times New Roman" w:cs="Times New Roman"/>
          <w:b/>
          <w:sz w:val="28"/>
          <w:szCs w:val="28"/>
          <w:lang w:val="tt-RU"/>
        </w:rPr>
        <w:t>ибе</w:t>
      </w:r>
    </w:p>
    <w:p w:rsidR="0019103A" w:rsidRDefault="0019103A" w:rsidP="00CD4F68">
      <w:pPr>
        <w:tabs>
          <w:tab w:val="left" w:pos="0"/>
          <w:tab w:val="left" w:pos="1134"/>
          <w:tab w:val="left" w:pos="1560"/>
        </w:tabs>
        <w:spacing w:after="0" w:line="240" w:lineRule="auto"/>
        <w:ind w:firstLine="709"/>
        <w:jc w:val="both"/>
        <w:rPr>
          <w:rFonts w:ascii="Times New Roman" w:hAnsi="Times New Roman" w:cs="Times New Roman"/>
          <w:b/>
          <w:sz w:val="28"/>
          <w:szCs w:val="28"/>
          <w:lang w:val="tt-RU"/>
        </w:rPr>
      </w:pPr>
    </w:p>
    <w:p w:rsidR="00EC0416" w:rsidRPr="00EC0416"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sidRPr="00EC0416">
        <w:rPr>
          <w:rFonts w:ascii="Times New Roman" w:hAnsi="Times New Roman" w:cs="Times New Roman"/>
          <w:sz w:val="28"/>
          <w:szCs w:val="28"/>
          <w:lang w:val="tt-RU"/>
        </w:rPr>
        <w:t xml:space="preserve"> </w:t>
      </w:r>
      <w:r w:rsidR="00EC0416" w:rsidRPr="00EC0416">
        <w:rPr>
          <w:rFonts w:ascii="Times New Roman" w:hAnsi="Times New Roman" w:cs="Times New Roman"/>
          <w:sz w:val="28"/>
          <w:szCs w:val="28"/>
          <w:lang w:val="tt-RU"/>
        </w:rPr>
        <w:t>Конкурс комиссиясенең составы Конкурсны оештыручы тарафыннан раслана, 7 әгъзадан тора, аларга рәис, рәис урынбасары һәм әгъзалар керә.</w:t>
      </w:r>
      <w:r w:rsidRPr="00EC0416">
        <w:rPr>
          <w:rFonts w:ascii="Times New Roman" w:hAnsi="Times New Roman" w:cs="Times New Roman"/>
          <w:sz w:val="28"/>
          <w:szCs w:val="28"/>
          <w:lang w:val="tt-RU"/>
        </w:rPr>
        <w:t xml:space="preserve"> </w:t>
      </w:r>
    </w:p>
    <w:p w:rsidR="0019103A" w:rsidRPr="00EC0416" w:rsidRDefault="0019103A"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sidRPr="00EC0416">
        <w:rPr>
          <w:rFonts w:ascii="Times New Roman" w:hAnsi="Times New Roman" w:cs="Times New Roman"/>
          <w:sz w:val="28"/>
          <w:szCs w:val="28"/>
          <w:lang w:val="tt-RU"/>
        </w:rPr>
        <w:t>Ко</w:t>
      </w:r>
      <w:r w:rsidR="004B6587" w:rsidRPr="00EC0416">
        <w:rPr>
          <w:rFonts w:ascii="Times New Roman" w:hAnsi="Times New Roman" w:cs="Times New Roman"/>
          <w:sz w:val="28"/>
          <w:szCs w:val="28"/>
          <w:lang w:val="tt-RU"/>
        </w:rPr>
        <w:t>н</w:t>
      </w:r>
      <w:r w:rsidRPr="00EC0416">
        <w:rPr>
          <w:rFonts w:ascii="Times New Roman" w:hAnsi="Times New Roman" w:cs="Times New Roman"/>
          <w:sz w:val="28"/>
          <w:szCs w:val="28"/>
          <w:lang w:val="tt-RU"/>
        </w:rPr>
        <w:t>курс комиссиясе үз эшен түләүсез башкара.</w:t>
      </w:r>
    </w:p>
    <w:p w:rsidR="0019103A"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9103A">
        <w:rPr>
          <w:rFonts w:ascii="Times New Roman" w:hAnsi="Times New Roman" w:cs="Times New Roman"/>
          <w:sz w:val="28"/>
          <w:szCs w:val="28"/>
          <w:lang w:val="tt-RU"/>
        </w:rPr>
        <w:t>Конкур</w:t>
      </w:r>
      <w:r>
        <w:rPr>
          <w:rFonts w:ascii="Times New Roman" w:hAnsi="Times New Roman" w:cs="Times New Roman"/>
          <w:sz w:val="28"/>
          <w:szCs w:val="28"/>
          <w:lang w:val="tt-RU"/>
        </w:rPr>
        <w:t>с</w:t>
      </w:r>
      <w:r w:rsidR="0019103A">
        <w:rPr>
          <w:rFonts w:ascii="Times New Roman" w:hAnsi="Times New Roman" w:cs="Times New Roman"/>
          <w:sz w:val="28"/>
          <w:szCs w:val="28"/>
          <w:lang w:val="tt-RU"/>
        </w:rPr>
        <w:t xml:space="preserve"> комиссиясенең эше утырышларда </w:t>
      </w:r>
      <w:r w:rsidR="007F42F2">
        <w:rPr>
          <w:rFonts w:ascii="Times New Roman" w:hAnsi="Times New Roman" w:cs="Times New Roman"/>
          <w:sz w:val="28"/>
          <w:szCs w:val="28"/>
          <w:lang w:val="tt-RU"/>
        </w:rPr>
        <w:t>гамәлгә ашырыла. Утырышта комиссия әгъзаларының яртысыннан артыгы катнашса, утырыш тулы хокуклы дип таныла.</w:t>
      </w:r>
    </w:p>
    <w:p w:rsidR="007F42F2"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F42F2">
        <w:rPr>
          <w:rFonts w:ascii="Times New Roman" w:hAnsi="Times New Roman" w:cs="Times New Roman"/>
          <w:sz w:val="28"/>
          <w:szCs w:val="28"/>
          <w:lang w:val="tt-RU"/>
        </w:rPr>
        <w:t>Конкурс эшенә рәис җитәкчелек итә.</w:t>
      </w:r>
      <w:r>
        <w:rPr>
          <w:rFonts w:ascii="Times New Roman" w:hAnsi="Times New Roman" w:cs="Times New Roman"/>
          <w:sz w:val="28"/>
          <w:szCs w:val="28"/>
          <w:lang w:val="tt-RU"/>
        </w:rPr>
        <w:t xml:space="preserve"> </w:t>
      </w:r>
      <w:r w:rsidR="007F42F2">
        <w:rPr>
          <w:rFonts w:ascii="Times New Roman" w:hAnsi="Times New Roman" w:cs="Times New Roman"/>
          <w:sz w:val="28"/>
          <w:szCs w:val="28"/>
          <w:lang w:val="tt-RU"/>
        </w:rPr>
        <w:t>Комиссия рәисе бу</w:t>
      </w:r>
      <w:r>
        <w:rPr>
          <w:rFonts w:ascii="Times New Roman" w:hAnsi="Times New Roman" w:cs="Times New Roman"/>
          <w:sz w:val="28"/>
          <w:szCs w:val="28"/>
          <w:lang w:val="tt-RU"/>
        </w:rPr>
        <w:t>л</w:t>
      </w:r>
      <w:r w:rsidR="007F42F2">
        <w:rPr>
          <w:rFonts w:ascii="Times New Roman" w:hAnsi="Times New Roman" w:cs="Times New Roman"/>
          <w:sz w:val="28"/>
          <w:szCs w:val="28"/>
          <w:lang w:val="tt-RU"/>
        </w:rPr>
        <w:t>маганда</w:t>
      </w:r>
      <w:r>
        <w:rPr>
          <w:rFonts w:ascii="Times New Roman" w:hAnsi="Times New Roman" w:cs="Times New Roman"/>
          <w:sz w:val="28"/>
          <w:szCs w:val="28"/>
          <w:lang w:val="tt-RU"/>
        </w:rPr>
        <w:t>,</w:t>
      </w:r>
      <w:r w:rsidR="007F42F2">
        <w:rPr>
          <w:rFonts w:ascii="Times New Roman" w:hAnsi="Times New Roman" w:cs="Times New Roman"/>
          <w:sz w:val="28"/>
          <w:szCs w:val="28"/>
          <w:lang w:val="tt-RU"/>
        </w:rPr>
        <w:t xml:space="preserve"> рәис вазыйфалары </w:t>
      </w:r>
      <w:r>
        <w:rPr>
          <w:rFonts w:ascii="Times New Roman" w:hAnsi="Times New Roman" w:cs="Times New Roman"/>
          <w:sz w:val="28"/>
          <w:szCs w:val="28"/>
          <w:lang w:val="tt-RU"/>
        </w:rPr>
        <w:t xml:space="preserve">аның тарафыннан билгеләнгән </w:t>
      </w:r>
      <w:r w:rsidR="007F42F2">
        <w:rPr>
          <w:rFonts w:ascii="Times New Roman" w:hAnsi="Times New Roman" w:cs="Times New Roman"/>
          <w:sz w:val="28"/>
          <w:szCs w:val="28"/>
          <w:lang w:val="tt-RU"/>
        </w:rPr>
        <w:t>урынбасарына йөкләнә</w:t>
      </w:r>
      <w:r>
        <w:rPr>
          <w:rFonts w:ascii="Times New Roman" w:hAnsi="Times New Roman" w:cs="Times New Roman"/>
          <w:sz w:val="28"/>
          <w:szCs w:val="28"/>
          <w:lang w:val="tt-RU"/>
        </w:rPr>
        <w:t>.</w:t>
      </w:r>
      <w:r w:rsidR="007F42F2">
        <w:rPr>
          <w:rFonts w:ascii="Times New Roman" w:hAnsi="Times New Roman" w:cs="Times New Roman"/>
          <w:sz w:val="28"/>
          <w:szCs w:val="28"/>
          <w:lang w:val="tt-RU"/>
        </w:rPr>
        <w:t xml:space="preserve"> </w:t>
      </w:r>
    </w:p>
    <w:p w:rsidR="00EC0416"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10CF6">
        <w:rPr>
          <w:rFonts w:ascii="Times New Roman" w:hAnsi="Times New Roman" w:cs="Times New Roman"/>
          <w:sz w:val="28"/>
          <w:szCs w:val="28"/>
          <w:lang w:val="tt-RU"/>
        </w:rPr>
        <w:t>Ко</w:t>
      </w:r>
      <w:r>
        <w:rPr>
          <w:rFonts w:ascii="Times New Roman" w:hAnsi="Times New Roman" w:cs="Times New Roman"/>
          <w:sz w:val="28"/>
          <w:szCs w:val="28"/>
          <w:lang w:val="tt-RU"/>
        </w:rPr>
        <w:t>н</w:t>
      </w:r>
      <w:r w:rsidR="00F10CF6">
        <w:rPr>
          <w:rFonts w:ascii="Times New Roman" w:hAnsi="Times New Roman" w:cs="Times New Roman"/>
          <w:sz w:val="28"/>
          <w:szCs w:val="28"/>
          <w:lang w:val="tt-RU"/>
        </w:rPr>
        <w:t>курс комиссия</w:t>
      </w:r>
      <w:r>
        <w:rPr>
          <w:rFonts w:ascii="Times New Roman" w:hAnsi="Times New Roman" w:cs="Times New Roman"/>
          <w:sz w:val="28"/>
          <w:szCs w:val="28"/>
          <w:lang w:val="tt-RU"/>
        </w:rPr>
        <w:t>се</w:t>
      </w:r>
      <w:r w:rsidR="00F10CF6">
        <w:rPr>
          <w:rFonts w:ascii="Times New Roman" w:hAnsi="Times New Roman" w:cs="Times New Roman"/>
          <w:sz w:val="28"/>
          <w:szCs w:val="28"/>
          <w:lang w:val="tt-RU"/>
        </w:rPr>
        <w:t xml:space="preserve"> әгъзалары </w:t>
      </w:r>
      <w:r>
        <w:rPr>
          <w:rFonts w:ascii="Times New Roman" w:hAnsi="Times New Roman" w:cs="Times New Roman"/>
          <w:sz w:val="28"/>
          <w:szCs w:val="28"/>
          <w:lang w:val="tt-RU"/>
        </w:rPr>
        <w:t xml:space="preserve">конкурска тапшырылган эшләрне </w:t>
      </w:r>
      <w:r w:rsidR="00F10CF6">
        <w:rPr>
          <w:rFonts w:ascii="Times New Roman" w:hAnsi="Times New Roman" w:cs="Times New Roman"/>
          <w:sz w:val="28"/>
          <w:szCs w:val="28"/>
          <w:lang w:val="tt-RU"/>
        </w:rPr>
        <w:t>ә</w:t>
      </w:r>
      <w:r w:rsidR="007F42F2">
        <w:rPr>
          <w:rFonts w:ascii="Times New Roman" w:hAnsi="Times New Roman" w:cs="Times New Roman"/>
          <w:sz w:val="28"/>
          <w:szCs w:val="28"/>
          <w:lang w:val="tt-RU"/>
        </w:rPr>
        <w:t xml:space="preserve">леге </w:t>
      </w:r>
      <w:r w:rsidR="00F10CF6">
        <w:rPr>
          <w:rFonts w:ascii="Times New Roman" w:hAnsi="Times New Roman" w:cs="Times New Roman"/>
          <w:sz w:val="28"/>
          <w:szCs w:val="28"/>
          <w:lang w:val="tt-RU"/>
        </w:rPr>
        <w:t>Н</w:t>
      </w:r>
      <w:r w:rsidR="007F42F2">
        <w:rPr>
          <w:rFonts w:ascii="Times New Roman" w:hAnsi="Times New Roman" w:cs="Times New Roman"/>
          <w:sz w:val="28"/>
          <w:szCs w:val="28"/>
          <w:lang w:val="tt-RU"/>
        </w:rPr>
        <w:t xml:space="preserve">игезләмәнең 6 пунктында </w:t>
      </w:r>
      <w:r>
        <w:rPr>
          <w:rFonts w:ascii="Times New Roman" w:hAnsi="Times New Roman" w:cs="Times New Roman"/>
          <w:sz w:val="28"/>
          <w:szCs w:val="28"/>
          <w:lang w:val="tt-RU"/>
        </w:rPr>
        <w:t>күрсәтелгән</w:t>
      </w:r>
      <w:r w:rsidR="007F42F2">
        <w:rPr>
          <w:rFonts w:ascii="Times New Roman" w:hAnsi="Times New Roman" w:cs="Times New Roman"/>
          <w:sz w:val="28"/>
          <w:szCs w:val="28"/>
          <w:lang w:val="tt-RU"/>
        </w:rPr>
        <w:t xml:space="preserve"> </w:t>
      </w:r>
      <w:r w:rsidR="00F10CF6">
        <w:rPr>
          <w:rFonts w:ascii="Times New Roman" w:hAnsi="Times New Roman" w:cs="Times New Roman"/>
          <w:sz w:val="28"/>
          <w:szCs w:val="28"/>
          <w:lang w:val="tt-RU"/>
        </w:rPr>
        <w:t xml:space="preserve">Конкурс эшләрен бәяләү </w:t>
      </w:r>
      <w:r w:rsidR="007F42F2">
        <w:rPr>
          <w:rFonts w:ascii="Times New Roman" w:hAnsi="Times New Roman" w:cs="Times New Roman"/>
          <w:sz w:val="28"/>
          <w:szCs w:val="28"/>
          <w:lang w:val="tt-RU"/>
        </w:rPr>
        <w:t>критерийлар нигезендә</w:t>
      </w:r>
      <w:r w:rsidR="00F10CF6">
        <w:rPr>
          <w:rFonts w:ascii="Times New Roman" w:hAnsi="Times New Roman" w:cs="Times New Roman"/>
          <w:sz w:val="28"/>
          <w:szCs w:val="28"/>
          <w:lang w:val="tt-RU"/>
        </w:rPr>
        <w:t xml:space="preserve"> бәяли. Һәрбер критерий буенча балларның саны 5 баллы шкала (0 – 5 балл) буенча бәйләнә. </w:t>
      </w:r>
    </w:p>
    <w:p w:rsidR="007F42F2" w:rsidRDefault="00F10CF6"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 эше </w:t>
      </w:r>
      <w:r w:rsidR="004B6587">
        <w:rPr>
          <w:rFonts w:ascii="Times New Roman" w:hAnsi="Times New Roman" w:cs="Times New Roman"/>
          <w:sz w:val="28"/>
          <w:szCs w:val="28"/>
          <w:lang w:val="tt-RU"/>
        </w:rPr>
        <w:t>тиешле</w:t>
      </w:r>
      <w:r>
        <w:rPr>
          <w:rFonts w:ascii="Times New Roman" w:hAnsi="Times New Roman" w:cs="Times New Roman"/>
          <w:sz w:val="28"/>
          <w:szCs w:val="28"/>
          <w:lang w:val="tt-RU"/>
        </w:rPr>
        <w:t xml:space="preserve"> номинациягә тапшырыл</w:t>
      </w:r>
      <w:r w:rsidR="004B6587">
        <w:rPr>
          <w:rFonts w:ascii="Times New Roman" w:hAnsi="Times New Roman" w:cs="Times New Roman"/>
          <w:sz w:val="28"/>
          <w:szCs w:val="28"/>
          <w:lang w:val="tt-RU"/>
        </w:rPr>
        <w:t>ма</w:t>
      </w:r>
      <w:r>
        <w:rPr>
          <w:rFonts w:ascii="Times New Roman" w:hAnsi="Times New Roman" w:cs="Times New Roman"/>
          <w:sz w:val="28"/>
          <w:szCs w:val="28"/>
          <w:lang w:val="tt-RU"/>
        </w:rPr>
        <w:t>ган булса, конкурс комиссиясе бу конкурс эшен аңа туры килә торган номинациядә карау хокукына ия.</w:t>
      </w:r>
    </w:p>
    <w:p w:rsidR="00EC0416" w:rsidRDefault="004B6587" w:rsidP="00EC0416">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EC0416">
        <w:rPr>
          <w:rFonts w:ascii="Times New Roman" w:hAnsi="Times New Roman" w:cs="Times New Roman"/>
          <w:sz w:val="28"/>
          <w:szCs w:val="28"/>
          <w:lang w:val="tt-RU"/>
        </w:rPr>
        <w:t>Бер номинациягә  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җиңүчеләр арасында тигез итеп бүленә.</w:t>
      </w:r>
    </w:p>
    <w:p w:rsidR="00EC0416" w:rsidRDefault="00EC0416"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Баллар саны тигез булган очракта,  номинациядә призлы урын конкурс комиссиясе тарафыннан ике яки берничә катнашучыга бирелә.</w:t>
      </w:r>
      <w:r w:rsidRPr="00EC0416">
        <w:rPr>
          <w:rFonts w:ascii="Times New Roman" w:hAnsi="Times New Roman" w:cs="Times New Roman"/>
          <w:sz w:val="28"/>
          <w:szCs w:val="28"/>
          <w:lang w:val="tt-RU"/>
        </w:rPr>
        <w:t xml:space="preserve"> </w:t>
      </w:r>
      <w:r>
        <w:rPr>
          <w:rFonts w:ascii="Times New Roman" w:hAnsi="Times New Roman" w:cs="Times New Roman"/>
          <w:sz w:val="28"/>
          <w:szCs w:val="28"/>
          <w:lang w:val="tt-RU"/>
        </w:rPr>
        <w:t>Тиешле призлы урынга тәгаенләнгән акчалар җиңүчеләр арасында тигез итеп бүленә.</w:t>
      </w:r>
    </w:p>
    <w:p w:rsidR="00EC0416" w:rsidRDefault="00EC0416"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Берничә массакүләм мәгълүмат чарасы тарафыннан тәкъдим ителгән конкурс эше призлы урын алган очракта, әлеге призлы урынга тәгаенләнгән акчалар җиңүчеләр арасында  әлеге Нигезләмәнең 5.2 пункты нигезендә  документлар белән бергә тапшырылган  килешү нигезендә бүленә.</w:t>
      </w:r>
    </w:p>
    <w:p w:rsidR="00475E54" w:rsidRDefault="00475E54"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 комиссиясе конкурста җиңүчеләрне Нигезләмәгә таянып билгели.</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Конкурсны оештыручы оештыру-техник эшчәнлекне җайга салу, утырышны әзерләү һәм конкурс комиссиясе документациясен алып бару өчен җаваплы</w:t>
      </w:r>
      <w:r w:rsidR="00E83C0F">
        <w:rPr>
          <w:rFonts w:ascii="Times New Roman" w:hAnsi="Times New Roman" w:cs="Times New Roman"/>
          <w:sz w:val="28"/>
          <w:szCs w:val="28"/>
          <w:lang w:val="tt-RU"/>
        </w:rPr>
        <w:t xml:space="preserve"> секретарь</w:t>
      </w:r>
      <w:r w:rsidR="00475E54">
        <w:rPr>
          <w:rFonts w:ascii="Times New Roman" w:hAnsi="Times New Roman" w:cs="Times New Roman"/>
          <w:sz w:val="28"/>
          <w:szCs w:val="28"/>
          <w:lang w:val="tt-RU"/>
        </w:rPr>
        <w:t xml:space="preserve"> билгеләп куя.</w:t>
      </w:r>
    </w:p>
    <w:p w:rsidR="00E83C0F"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83C0F">
        <w:rPr>
          <w:rFonts w:ascii="Times New Roman" w:hAnsi="Times New Roman" w:cs="Times New Roman"/>
          <w:sz w:val="28"/>
          <w:szCs w:val="28"/>
          <w:lang w:val="tt-RU"/>
        </w:rPr>
        <w:t>Җаваплы секретарь конкурс комиссиясе составына керми һәм утырышларда тавыш бирү хокукыннан башка гына катнаша.</w:t>
      </w:r>
    </w:p>
    <w:p w:rsidR="00E83C0F" w:rsidRDefault="00E83C0F" w:rsidP="004B0FB3">
      <w:pPr>
        <w:pStyle w:val="a4"/>
        <w:tabs>
          <w:tab w:val="left" w:pos="0"/>
          <w:tab w:val="left" w:pos="1134"/>
          <w:tab w:val="left" w:pos="1560"/>
          <w:tab w:val="left" w:pos="1843"/>
        </w:tabs>
        <w:spacing w:after="0" w:line="240" w:lineRule="auto"/>
        <w:ind w:left="709"/>
        <w:jc w:val="both"/>
        <w:rPr>
          <w:rFonts w:ascii="Times New Roman" w:hAnsi="Times New Roman" w:cs="Times New Roman"/>
          <w:sz w:val="28"/>
          <w:szCs w:val="28"/>
          <w:lang w:val="tt-RU"/>
        </w:rPr>
      </w:pPr>
    </w:p>
    <w:p w:rsidR="007C7EDB" w:rsidRDefault="00E83C0F" w:rsidP="004B0FB3">
      <w:pPr>
        <w:pStyle w:val="a4"/>
        <w:numPr>
          <w:ilvl w:val="0"/>
          <w:numId w:val="4"/>
        </w:numPr>
        <w:tabs>
          <w:tab w:val="left" w:pos="0"/>
          <w:tab w:val="left" w:pos="1134"/>
        </w:tabs>
        <w:spacing w:after="0" w:line="240" w:lineRule="auto"/>
        <w:ind w:left="709" w:firstLine="0"/>
        <w:jc w:val="center"/>
        <w:rPr>
          <w:rFonts w:ascii="Times New Roman" w:hAnsi="Times New Roman" w:cs="Times New Roman"/>
          <w:b/>
          <w:sz w:val="28"/>
          <w:szCs w:val="28"/>
          <w:lang w:val="tt-RU"/>
        </w:rPr>
      </w:pPr>
      <w:r w:rsidRPr="00E83C0F">
        <w:rPr>
          <w:rFonts w:ascii="Times New Roman" w:hAnsi="Times New Roman" w:cs="Times New Roman"/>
          <w:b/>
          <w:sz w:val="28"/>
          <w:szCs w:val="28"/>
          <w:lang w:val="tt-RU"/>
        </w:rPr>
        <w:t>Финанс белән тәэмин итү</w:t>
      </w:r>
    </w:p>
    <w:p w:rsidR="0014509D" w:rsidRDefault="0014509D" w:rsidP="004B0FB3">
      <w:pPr>
        <w:tabs>
          <w:tab w:val="left" w:pos="0"/>
          <w:tab w:val="left" w:pos="1134"/>
        </w:tabs>
        <w:spacing w:after="0" w:line="240" w:lineRule="auto"/>
        <w:ind w:left="709"/>
        <w:rPr>
          <w:rFonts w:ascii="Times New Roman" w:hAnsi="Times New Roman" w:cs="Times New Roman"/>
          <w:sz w:val="28"/>
          <w:szCs w:val="28"/>
          <w:lang w:val="tt-RU"/>
        </w:rPr>
      </w:pPr>
      <w:r>
        <w:rPr>
          <w:rFonts w:ascii="Times New Roman" w:hAnsi="Times New Roman" w:cs="Times New Roman"/>
          <w:sz w:val="28"/>
          <w:szCs w:val="28"/>
          <w:lang w:val="tt-RU"/>
        </w:rPr>
        <w:tab/>
      </w:r>
    </w:p>
    <w:p w:rsidR="0014509D" w:rsidRDefault="0014509D" w:rsidP="00824A55">
      <w:pPr>
        <w:tabs>
          <w:tab w:val="left" w:pos="0"/>
          <w:tab w:val="left" w:pos="1134"/>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8.1. </w:t>
      </w:r>
      <w:r w:rsidRPr="0014509D">
        <w:rPr>
          <w:rFonts w:ascii="Times New Roman" w:hAnsi="Times New Roman" w:cs="Times New Roman"/>
          <w:sz w:val="28"/>
          <w:szCs w:val="28"/>
          <w:lang w:val="tt-RU"/>
        </w:rPr>
        <w:t xml:space="preserve">Конкурсны үткәрү чаралары Татарстан Республикасы бюджетыннан </w:t>
      </w:r>
      <w:r w:rsidR="00EC0416">
        <w:rPr>
          <w:rFonts w:ascii="Times New Roman" w:hAnsi="Times New Roman" w:cs="Times New Roman"/>
          <w:sz w:val="28"/>
          <w:szCs w:val="28"/>
          <w:lang w:val="tt-RU"/>
        </w:rPr>
        <w:t xml:space="preserve">Программа өчен </w:t>
      </w:r>
      <w:r w:rsidRPr="0014509D">
        <w:rPr>
          <w:rFonts w:ascii="Times New Roman" w:hAnsi="Times New Roman" w:cs="Times New Roman"/>
          <w:sz w:val="28"/>
          <w:szCs w:val="28"/>
          <w:lang w:val="tt-RU"/>
        </w:rPr>
        <w:t>бүлеп бирелгән акчалар исә</w:t>
      </w:r>
      <w:r w:rsidR="00824A55">
        <w:rPr>
          <w:rFonts w:ascii="Times New Roman" w:hAnsi="Times New Roman" w:cs="Times New Roman"/>
          <w:sz w:val="28"/>
          <w:szCs w:val="28"/>
          <w:lang w:val="tt-RU"/>
        </w:rPr>
        <w:t>б</w:t>
      </w:r>
      <w:r w:rsidRPr="0014509D">
        <w:rPr>
          <w:rFonts w:ascii="Times New Roman" w:hAnsi="Times New Roman" w:cs="Times New Roman"/>
          <w:sz w:val="28"/>
          <w:szCs w:val="28"/>
          <w:lang w:val="tt-RU"/>
        </w:rPr>
        <w:t>енә  финанслана.</w:t>
      </w:r>
    </w:p>
    <w:p w:rsidR="0014509D" w:rsidRDefault="0014509D" w:rsidP="004B0FB3">
      <w:pPr>
        <w:tabs>
          <w:tab w:val="left" w:pos="0"/>
          <w:tab w:val="left" w:pos="1134"/>
        </w:tabs>
        <w:spacing w:after="0" w:line="240" w:lineRule="auto"/>
        <w:ind w:left="709"/>
        <w:rPr>
          <w:rFonts w:ascii="Times New Roman" w:hAnsi="Times New Roman" w:cs="Times New Roman"/>
          <w:sz w:val="28"/>
          <w:szCs w:val="28"/>
          <w:lang w:val="tt-RU"/>
        </w:rPr>
      </w:pPr>
      <w:r>
        <w:rPr>
          <w:rFonts w:ascii="Times New Roman" w:hAnsi="Times New Roman" w:cs="Times New Roman"/>
          <w:sz w:val="28"/>
          <w:szCs w:val="28"/>
          <w:lang w:val="tt-RU"/>
        </w:rPr>
        <w:t xml:space="preserve">8.2. Гомуми приз фонды </w:t>
      </w:r>
      <w:r w:rsidR="00EC0416">
        <w:rPr>
          <w:rFonts w:ascii="Times New Roman" w:hAnsi="Times New Roman" w:cs="Times New Roman"/>
          <w:sz w:val="28"/>
          <w:szCs w:val="28"/>
          <w:lang w:val="tt-RU"/>
        </w:rPr>
        <w:t>3</w:t>
      </w:r>
      <w:r>
        <w:rPr>
          <w:rFonts w:ascii="Times New Roman" w:hAnsi="Times New Roman" w:cs="Times New Roman"/>
          <w:sz w:val="28"/>
          <w:szCs w:val="28"/>
          <w:lang w:val="tt-RU"/>
        </w:rPr>
        <w:t>70 000 сум тәшкил итә.</w:t>
      </w:r>
    </w:p>
    <w:p w:rsidR="0014509D" w:rsidRDefault="0014509D" w:rsidP="004B0FB3">
      <w:pPr>
        <w:tabs>
          <w:tab w:val="left" w:pos="0"/>
          <w:tab w:val="left" w:pos="1134"/>
        </w:tabs>
        <w:spacing w:after="0" w:line="240" w:lineRule="auto"/>
        <w:ind w:left="709"/>
        <w:rPr>
          <w:rFonts w:ascii="Times New Roman" w:hAnsi="Times New Roman" w:cs="Times New Roman"/>
          <w:sz w:val="28"/>
          <w:szCs w:val="28"/>
          <w:lang w:val="tt-RU"/>
        </w:rPr>
      </w:pPr>
      <w:r>
        <w:rPr>
          <w:rFonts w:ascii="Times New Roman" w:hAnsi="Times New Roman" w:cs="Times New Roman"/>
          <w:sz w:val="28"/>
          <w:szCs w:val="28"/>
          <w:lang w:val="tt-RU"/>
        </w:rPr>
        <w:t>8.3. Конкурста җиңүчелә</w:t>
      </w:r>
      <w:r w:rsidR="00824A55">
        <w:rPr>
          <w:rFonts w:ascii="Times New Roman" w:hAnsi="Times New Roman" w:cs="Times New Roman"/>
          <w:sz w:val="28"/>
          <w:szCs w:val="28"/>
          <w:lang w:val="tt-RU"/>
        </w:rPr>
        <w:t>р</w:t>
      </w:r>
      <w:r>
        <w:rPr>
          <w:rFonts w:ascii="Times New Roman" w:hAnsi="Times New Roman" w:cs="Times New Roman"/>
          <w:sz w:val="28"/>
          <w:szCs w:val="28"/>
          <w:lang w:val="tt-RU"/>
        </w:rPr>
        <w:t xml:space="preserve"> түбәндәге тәртиптә бүләкләнә:</w:t>
      </w:r>
    </w:p>
    <w:p w:rsidR="0014509D" w:rsidRDefault="0014509D" w:rsidP="00824A55">
      <w:pPr>
        <w:tabs>
          <w:tab w:val="left" w:pos="0"/>
          <w:tab w:val="left" w:pos="709"/>
        </w:tabs>
        <w:spacing w:after="0" w:line="240" w:lineRule="auto"/>
        <w:ind w:left="709"/>
        <w:rPr>
          <w:rFonts w:ascii="Times New Roman" w:hAnsi="Times New Roman" w:cs="Times New Roman"/>
          <w:sz w:val="28"/>
          <w:szCs w:val="28"/>
          <w:lang w:val="tt-RU"/>
        </w:rPr>
      </w:pPr>
    </w:p>
    <w:p w:rsidR="0002529E" w:rsidRDefault="0002529E" w:rsidP="0002529E">
      <w:pPr>
        <w:spacing w:after="0" w:line="240" w:lineRule="auto"/>
        <w:ind w:left="1080"/>
        <w:jc w:val="both"/>
        <w:rPr>
          <w:rFonts w:ascii="Times New Roman" w:hAnsi="Times New Roman" w:cs="Times New Roman"/>
          <w:sz w:val="28"/>
          <w:szCs w:val="28"/>
          <w:lang w:val="tt-RU"/>
        </w:rPr>
      </w:pPr>
    </w:p>
    <w:p w:rsidR="0002529E" w:rsidRDefault="0002529E" w:rsidP="0002529E">
      <w:pPr>
        <w:spacing w:after="0" w:line="240" w:lineRule="auto"/>
        <w:ind w:left="1080"/>
        <w:jc w:val="both"/>
        <w:rPr>
          <w:rFonts w:ascii="Times New Roman" w:hAnsi="Times New Roman" w:cs="Times New Roman"/>
          <w:sz w:val="28"/>
          <w:szCs w:val="28"/>
          <w:lang w:val="tt-RU"/>
        </w:rPr>
      </w:pPr>
    </w:p>
    <w:tbl>
      <w:tblPr>
        <w:tblStyle w:val="a3"/>
        <w:tblW w:w="0" w:type="auto"/>
        <w:tblLook w:val="04A0" w:firstRow="1" w:lastRow="0" w:firstColumn="1" w:lastColumn="0" w:noHBand="0" w:noVBand="1"/>
      </w:tblPr>
      <w:tblGrid>
        <w:gridCol w:w="817"/>
        <w:gridCol w:w="5812"/>
        <w:gridCol w:w="1843"/>
        <w:gridCol w:w="1949"/>
      </w:tblGrid>
      <w:tr w:rsidR="0014509D" w:rsidTr="00B306D7">
        <w:tc>
          <w:tcPr>
            <w:tcW w:w="817" w:type="dxa"/>
          </w:tcPr>
          <w:p w:rsidR="0014509D" w:rsidRPr="0014509D" w:rsidRDefault="0014509D" w:rsidP="0014509D">
            <w:pPr>
              <w:tabs>
                <w:tab w:val="left" w:pos="1134"/>
              </w:tabs>
              <w:rPr>
                <w:rFonts w:ascii="Times New Roman" w:hAnsi="Times New Roman" w:cs="Times New Roman"/>
                <w:sz w:val="28"/>
                <w:szCs w:val="28"/>
                <w:lang w:val="tt-RU"/>
              </w:rPr>
            </w:pPr>
            <w:r w:rsidRPr="0014509D">
              <w:rPr>
                <w:rFonts w:ascii="Times New Roman" w:hAnsi="Times New Roman" w:cs="Times New Roman"/>
                <w:sz w:val="28"/>
                <w:szCs w:val="28"/>
                <w:lang w:val="tt-RU"/>
              </w:rPr>
              <w:t>Т/с</w:t>
            </w:r>
          </w:p>
        </w:tc>
        <w:tc>
          <w:tcPr>
            <w:tcW w:w="5812" w:type="dxa"/>
          </w:tcPr>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Номинацияләр</w:t>
            </w:r>
          </w:p>
        </w:tc>
        <w:tc>
          <w:tcPr>
            <w:tcW w:w="1843" w:type="dxa"/>
          </w:tcPr>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Урын</w:t>
            </w:r>
          </w:p>
        </w:tc>
        <w:tc>
          <w:tcPr>
            <w:tcW w:w="1949" w:type="dxa"/>
          </w:tcPr>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 xml:space="preserve">Сумма </w:t>
            </w:r>
          </w:p>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(сум)</w:t>
            </w:r>
          </w:p>
        </w:tc>
      </w:tr>
      <w:tr w:rsidR="000F06B4" w:rsidTr="00B306D7">
        <w:trPr>
          <w:trHeight w:val="435"/>
        </w:trPr>
        <w:tc>
          <w:tcPr>
            <w:tcW w:w="817" w:type="dxa"/>
            <w:vMerge w:val="restart"/>
          </w:tcPr>
          <w:p w:rsidR="000F06B4" w:rsidRPr="0014509D" w:rsidRDefault="000F06B4"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1</w:t>
            </w:r>
          </w:p>
        </w:tc>
        <w:tc>
          <w:tcPr>
            <w:tcW w:w="5812" w:type="dxa"/>
            <w:vMerge w:val="restart"/>
          </w:tcPr>
          <w:p w:rsidR="000F06B4" w:rsidRDefault="000F06B4" w:rsidP="00EC0416">
            <w:pPr>
              <w:tabs>
                <w:tab w:val="left" w:pos="1134"/>
              </w:tabs>
              <w:jc w:val="both"/>
              <w:rPr>
                <w:rFonts w:ascii="Times New Roman" w:hAnsi="Times New Roman" w:cs="Times New Roman"/>
                <w:b/>
                <w:sz w:val="28"/>
                <w:szCs w:val="28"/>
                <w:lang w:val="tt-RU"/>
              </w:rPr>
            </w:pPr>
            <w:r>
              <w:rPr>
                <w:rFonts w:ascii="Times New Roman" w:hAnsi="Times New Roman" w:cs="Times New Roman"/>
                <w:sz w:val="28"/>
                <w:szCs w:val="28"/>
                <w:lang w:val="tt-RU"/>
              </w:rPr>
              <w:t>“Наркотикларга каршы телевизион сюжетлар</w:t>
            </w:r>
            <w:r w:rsidRPr="00DA6EDD">
              <w:rPr>
                <w:rFonts w:ascii="Times New Roman" w:hAnsi="Times New Roman" w:cs="Times New Roman"/>
                <w:sz w:val="28"/>
                <w:szCs w:val="28"/>
                <w:lang w:val="tt-RU"/>
              </w:rPr>
              <w:t xml:space="preserve"> </w:t>
            </w:r>
            <w:r>
              <w:rPr>
                <w:rFonts w:ascii="Times New Roman" w:hAnsi="Times New Roman" w:cs="Times New Roman"/>
                <w:sz w:val="28"/>
                <w:szCs w:val="28"/>
                <w:lang w:val="tt-RU"/>
              </w:rPr>
              <w:t>һәм радиотапшырулар циклы (шул исәптән проектлар һәм социаль видеороликлар)”</w:t>
            </w:r>
          </w:p>
        </w:tc>
        <w:tc>
          <w:tcPr>
            <w:tcW w:w="1843" w:type="dxa"/>
          </w:tcPr>
          <w:p w:rsidR="000F06B4" w:rsidRPr="004B1CCD" w:rsidRDefault="000F06B4"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50</w:t>
            </w:r>
            <w:r w:rsidRPr="004B1CCD">
              <w:rPr>
                <w:rFonts w:ascii="Times New Roman" w:hAnsi="Times New Roman" w:cs="Times New Roman"/>
                <w:sz w:val="28"/>
                <w:szCs w:val="28"/>
                <w:lang w:val="tt-RU"/>
              </w:rPr>
              <w:t xml:space="preserve"> 000</w:t>
            </w:r>
          </w:p>
        </w:tc>
      </w:tr>
      <w:tr w:rsidR="000F06B4" w:rsidTr="00231A5C">
        <w:trPr>
          <w:trHeight w:val="302"/>
        </w:trPr>
        <w:tc>
          <w:tcPr>
            <w:tcW w:w="817" w:type="dxa"/>
            <w:vMerge/>
          </w:tcPr>
          <w:p w:rsidR="000F06B4" w:rsidRPr="0014509D" w:rsidRDefault="000F06B4" w:rsidP="0014509D">
            <w:pPr>
              <w:tabs>
                <w:tab w:val="left" w:pos="1134"/>
              </w:tabs>
              <w:jc w:val="center"/>
              <w:rPr>
                <w:rFonts w:ascii="Times New Roman" w:hAnsi="Times New Roman" w:cs="Times New Roman"/>
                <w:sz w:val="28"/>
                <w:szCs w:val="28"/>
                <w:lang w:val="tt-RU"/>
              </w:rPr>
            </w:pPr>
          </w:p>
        </w:tc>
        <w:tc>
          <w:tcPr>
            <w:tcW w:w="5812" w:type="dxa"/>
            <w:vMerge/>
          </w:tcPr>
          <w:p w:rsidR="000F06B4" w:rsidRDefault="000F06B4" w:rsidP="0002529E">
            <w:pPr>
              <w:tabs>
                <w:tab w:val="left" w:pos="1134"/>
              </w:tabs>
              <w:jc w:val="both"/>
              <w:rPr>
                <w:rFonts w:ascii="Times New Roman" w:hAnsi="Times New Roman" w:cs="Times New Roman"/>
                <w:sz w:val="28"/>
                <w:szCs w:val="28"/>
                <w:lang w:val="tt-RU"/>
              </w:rPr>
            </w:pPr>
          </w:p>
        </w:tc>
        <w:tc>
          <w:tcPr>
            <w:tcW w:w="1843" w:type="dxa"/>
          </w:tcPr>
          <w:p w:rsidR="000F06B4" w:rsidRDefault="000F06B4"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p w:rsidR="000F06B4" w:rsidRPr="004B1CCD" w:rsidRDefault="000F06B4" w:rsidP="000F06B4">
            <w:pPr>
              <w:tabs>
                <w:tab w:val="left" w:pos="1134"/>
              </w:tabs>
              <w:rPr>
                <w:rFonts w:ascii="Times New Roman" w:hAnsi="Times New Roman" w:cs="Times New Roman"/>
                <w:sz w:val="28"/>
                <w:szCs w:val="28"/>
                <w:lang w:val="tt-RU"/>
              </w:rPr>
            </w:pPr>
            <w:r>
              <w:rPr>
                <w:rFonts w:ascii="Times New Roman" w:hAnsi="Times New Roman" w:cs="Times New Roman"/>
                <w:sz w:val="28"/>
                <w:szCs w:val="28"/>
                <w:lang w:val="tt-RU"/>
              </w:rPr>
              <w:t xml:space="preserve">     3 урын</w:t>
            </w:r>
          </w:p>
        </w:tc>
        <w:tc>
          <w:tcPr>
            <w:tcW w:w="1949" w:type="dxa"/>
          </w:tcPr>
          <w:p w:rsidR="000F06B4"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w:t>
            </w:r>
            <w:r w:rsidRPr="004B1CCD">
              <w:rPr>
                <w:rFonts w:ascii="Times New Roman" w:hAnsi="Times New Roman" w:cs="Times New Roman"/>
                <w:sz w:val="28"/>
                <w:szCs w:val="28"/>
                <w:lang w:val="tt-RU"/>
              </w:rPr>
              <w:t>5</w:t>
            </w:r>
            <w:r>
              <w:rPr>
                <w:rFonts w:ascii="Times New Roman" w:hAnsi="Times New Roman" w:cs="Times New Roman"/>
                <w:sz w:val="28"/>
                <w:szCs w:val="28"/>
                <w:lang w:val="tt-RU"/>
              </w:rPr>
              <w:t> </w:t>
            </w:r>
            <w:r w:rsidRPr="004B1CCD">
              <w:rPr>
                <w:rFonts w:ascii="Times New Roman" w:hAnsi="Times New Roman" w:cs="Times New Roman"/>
                <w:sz w:val="28"/>
                <w:szCs w:val="28"/>
                <w:lang w:val="tt-RU"/>
              </w:rPr>
              <w:t>000</w:t>
            </w:r>
          </w:p>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25 000</w:t>
            </w:r>
          </w:p>
        </w:tc>
      </w:tr>
      <w:tr w:rsidR="000F06B4" w:rsidTr="00B306D7">
        <w:trPr>
          <w:trHeight w:val="330"/>
        </w:trPr>
        <w:tc>
          <w:tcPr>
            <w:tcW w:w="817" w:type="dxa"/>
            <w:vMerge w:val="restart"/>
          </w:tcPr>
          <w:p w:rsidR="000F06B4" w:rsidRPr="0014509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w:t>
            </w:r>
          </w:p>
          <w:p w:rsidR="000F06B4" w:rsidRPr="0014509D" w:rsidRDefault="000F06B4" w:rsidP="0014509D">
            <w:pPr>
              <w:tabs>
                <w:tab w:val="left" w:pos="1134"/>
              </w:tabs>
              <w:jc w:val="center"/>
              <w:rPr>
                <w:rFonts w:ascii="Times New Roman" w:hAnsi="Times New Roman" w:cs="Times New Roman"/>
                <w:sz w:val="28"/>
                <w:szCs w:val="28"/>
                <w:lang w:val="tt-RU"/>
              </w:rPr>
            </w:pPr>
          </w:p>
        </w:tc>
        <w:tc>
          <w:tcPr>
            <w:tcW w:w="5812" w:type="dxa"/>
            <w:vMerge w:val="restart"/>
          </w:tcPr>
          <w:p w:rsidR="000F06B4" w:rsidRDefault="000F06B4" w:rsidP="004B1CCD">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“Интернет челтәрендә наркотикларга каршы материаллар циклы” </w:t>
            </w:r>
          </w:p>
        </w:tc>
        <w:tc>
          <w:tcPr>
            <w:tcW w:w="1843" w:type="dxa"/>
          </w:tcPr>
          <w:p w:rsidR="000F06B4" w:rsidRPr="004B1CCD" w:rsidRDefault="000F06B4"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50</w:t>
            </w:r>
            <w:r w:rsidRPr="004B1CCD">
              <w:rPr>
                <w:rFonts w:ascii="Times New Roman" w:hAnsi="Times New Roman" w:cs="Times New Roman"/>
                <w:sz w:val="28"/>
                <w:szCs w:val="28"/>
                <w:lang w:val="tt-RU"/>
              </w:rPr>
              <w:t xml:space="preserve"> 000</w:t>
            </w:r>
          </w:p>
        </w:tc>
      </w:tr>
      <w:tr w:rsidR="000F06B4" w:rsidTr="00B306D7">
        <w:trPr>
          <w:trHeight w:val="300"/>
        </w:trPr>
        <w:tc>
          <w:tcPr>
            <w:tcW w:w="817" w:type="dxa"/>
            <w:vMerge/>
          </w:tcPr>
          <w:p w:rsidR="000F06B4" w:rsidRPr="0014509D" w:rsidRDefault="000F06B4" w:rsidP="0014509D">
            <w:pPr>
              <w:tabs>
                <w:tab w:val="left" w:pos="1134"/>
              </w:tabs>
              <w:jc w:val="center"/>
              <w:rPr>
                <w:rFonts w:ascii="Times New Roman" w:hAnsi="Times New Roman" w:cs="Times New Roman"/>
                <w:sz w:val="28"/>
                <w:szCs w:val="28"/>
                <w:lang w:val="tt-RU"/>
              </w:rPr>
            </w:pPr>
          </w:p>
        </w:tc>
        <w:tc>
          <w:tcPr>
            <w:tcW w:w="5812" w:type="dxa"/>
            <w:vMerge/>
          </w:tcPr>
          <w:p w:rsidR="000F06B4" w:rsidRDefault="000F06B4" w:rsidP="0002529E">
            <w:pPr>
              <w:tabs>
                <w:tab w:val="left" w:pos="1134"/>
              </w:tabs>
              <w:jc w:val="both"/>
              <w:rPr>
                <w:rFonts w:ascii="Times New Roman" w:hAnsi="Times New Roman" w:cs="Times New Roman"/>
                <w:sz w:val="28"/>
                <w:szCs w:val="28"/>
                <w:lang w:val="tt-RU"/>
              </w:rPr>
            </w:pPr>
          </w:p>
        </w:tc>
        <w:tc>
          <w:tcPr>
            <w:tcW w:w="1843" w:type="dxa"/>
          </w:tcPr>
          <w:p w:rsidR="000F06B4" w:rsidRDefault="000F06B4"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 урын</w:t>
            </w:r>
          </w:p>
        </w:tc>
        <w:tc>
          <w:tcPr>
            <w:tcW w:w="1949" w:type="dxa"/>
          </w:tcPr>
          <w:p w:rsidR="000F06B4"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w:t>
            </w:r>
            <w:r w:rsidRPr="004B1CCD">
              <w:rPr>
                <w:rFonts w:ascii="Times New Roman" w:hAnsi="Times New Roman" w:cs="Times New Roman"/>
                <w:sz w:val="28"/>
                <w:szCs w:val="28"/>
                <w:lang w:val="tt-RU"/>
              </w:rPr>
              <w:t>5</w:t>
            </w:r>
            <w:r>
              <w:rPr>
                <w:rFonts w:ascii="Times New Roman" w:hAnsi="Times New Roman" w:cs="Times New Roman"/>
                <w:sz w:val="28"/>
                <w:szCs w:val="28"/>
                <w:lang w:val="tt-RU"/>
              </w:rPr>
              <w:t> </w:t>
            </w:r>
            <w:r w:rsidRPr="004B1CCD">
              <w:rPr>
                <w:rFonts w:ascii="Times New Roman" w:hAnsi="Times New Roman" w:cs="Times New Roman"/>
                <w:sz w:val="28"/>
                <w:szCs w:val="28"/>
                <w:lang w:val="tt-RU"/>
              </w:rPr>
              <w:t>000</w:t>
            </w:r>
          </w:p>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25 000</w:t>
            </w:r>
          </w:p>
        </w:tc>
      </w:tr>
      <w:tr w:rsidR="000F06B4" w:rsidTr="00231A5C">
        <w:trPr>
          <w:trHeight w:val="386"/>
        </w:trPr>
        <w:tc>
          <w:tcPr>
            <w:tcW w:w="817" w:type="dxa"/>
            <w:vMerge w:val="restart"/>
          </w:tcPr>
          <w:p w:rsidR="000F06B4" w:rsidRPr="0014509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w:t>
            </w:r>
          </w:p>
          <w:p w:rsidR="000F06B4" w:rsidRPr="0014509D" w:rsidRDefault="000F06B4" w:rsidP="0014509D">
            <w:pPr>
              <w:tabs>
                <w:tab w:val="left" w:pos="1134"/>
              </w:tabs>
              <w:jc w:val="center"/>
              <w:rPr>
                <w:rFonts w:ascii="Times New Roman" w:hAnsi="Times New Roman" w:cs="Times New Roman"/>
                <w:sz w:val="28"/>
                <w:szCs w:val="28"/>
                <w:lang w:val="tt-RU"/>
              </w:rPr>
            </w:pPr>
          </w:p>
        </w:tc>
        <w:tc>
          <w:tcPr>
            <w:tcW w:w="5812" w:type="dxa"/>
            <w:vMerge w:val="restart"/>
          </w:tcPr>
          <w:p w:rsidR="000F06B4" w:rsidRDefault="000F06B4" w:rsidP="004B1CCD">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“Басма мәгълүмат чараларында  наркотикларга каршы язмалар циклы” </w:t>
            </w:r>
          </w:p>
        </w:tc>
        <w:tc>
          <w:tcPr>
            <w:tcW w:w="1843" w:type="dxa"/>
          </w:tcPr>
          <w:p w:rsidR="000F06B4" w:rsidRPr="004B1CCD" w:rsidRDefault="000F06B4"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50</w:t>
            </w:r>
            <w:r w:rsidRPr="004B1CCD">
              <w:rPr>
                <w:rFonts w:ascii="Times New Roman" w:hAnsi="Times New Roman" w:cs="Times New Roman"/>
                <w:sz w:val="28"/>
                <w:szCs w:val="28"/>
                <w:lang w:val="tt-RU"/>
              </w:rPr>
              <w:t xml:space="preserve"> 000</w:t>
            </w:r>
          </w:p>
        </w:tc>
      </w:tr>
      <w:tr w:rsidR="000F06B4" w:rsidTr="00231A5C">
        <w:trPr>
          <w:trHeight w:val="331"/>
        </w:trPr>
        <w:tc>
          <w:tcPr>
            <w:tcW w:w="817" w:type="dxa"/>
            <w:vMerge/>
          </w:tcPr>
          <w:p w:rsidR="000F06B4" w:rsidRPr="0014509D" w:rsidRDefault="000F06B4" w:rsidP="0014509D">
            <w:pPr>
              <w:tabs>
                <w:tab w:val="left" w:pos="1134"/>
              </w:tabs>
              <w:jc w:val="center"/>
              <w:rPr>
                <w:rFonts w:ascii="Times New Roman" w:hAnsi="Times New Roman" w:cs="Times New Roman"/>
                <w:sz w:val="28"/>
                <w:szCs w:val="28"/>
                <w:lang w:val="tt-RU"/>
              </w:rPr>
            </w:pPr>
          </w:p>
        </w:tc>
        <w:tc>
          <w:tcPr>
            <w:tcW w:w="5812" w:type="dxa"/>
            <w:vMerge/>
          </w:tcPr>
          <w:p w:rsidR="000F06B4" w:rsidRDefault="000F06B4" w:rsidP="0002529E">
            <w:pPr>
              <w:tabs>
                <w:tab w:val="left" w:pos="1134"/>
              </w:tabs>
              <w:jc w:val="both"/>
              <w:rPr>
                <w:rFonts w:ascii="Times New Roman" w:hAnsi="Times New Roman" w:cs="Times New Roman"/>
                <w:sz w:val="28"/>
                <w:szCs w:val="28"/>
                <w:lang w:val="tt-RU"/>
              </w:rPr>
            </w:pPr>
          </w:p>
        </w:tc>
        <w:tc>
          <w:tcPr>
            <w:tcW w:w="1843" w:type="dxa"/>
          </w:tcPr>
          <w:p w:rsidR="000F06B4" w:rsidRDefault="000F06B4"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 урын</w:t>
            </w:r>
          </w:p>
        </w:tc>
        <w:tc>
          <w:tcPr>
            <w:tcW w:w="1949" w:type="dxa"/>
          </w:tcPr>
          <w:p w:rsidR="000F06B4"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w:t>
            </w:r>
            <w:r w:rsidRPr="004B1CCD">
              <w:rPr>
                <w:rFonts w:ascii="Times New Roman" w:hAnsi="Times New Roman" w:cs="Times New Roman"/>
                <w:sz w:val="28"/>
                <w:szCs w:val="28"/>
                <w:lang w:val="tt-RU"/>
              </w:rPr>
              <w:t>5</w:t>
            </w:r>
            <w:r>
              <w:rPr>
                <w:rFonts w:ascii="Times New Roman" w:hAnsi="Times New Roman" w:cs="Times New Roman"/>
                <w:sz w:val="28"/>
                <w:szCs w:val="28"/>
                <w:lang w:val="tt-RU"/>
              </w:rPr>
              <w:t> </w:t>
            </w:r>
            <w:r w:rsidRPr="004B1CCD">
              <w:rPr>
                <w:rFonts w:ascii="Times New Roman" w:hAnsi="Times New Roman" w:cs="Times New Roman"/>
                <w:sz w:val="28"/>
                <w:szCs w:val="28"/>
                <w:lang w:val="tt-RU"/>
              </w:rPr>
              <w:t>000</w:t>
            </w:r>
          </w:p>
          <w:p w:rsidR="000F06B4"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25 000</w:t>
            </w:r>
          </w:p>
        </w:tc>
      </w:tr>
      <w:tr w:rsidR="00467D25" w:rsidTr="00B306D7">
        <w:tc>
          <w:tcPr>
            <w:tcW w:w="817" w:type="dxa"/>
          </w:tcPr>
          <w:p w:rsidR="00467D25"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4</w:t>
            </w:r>
          </w:p>
        </w:tc>
        <w:tc>
          <w:tcPr>
            <w:tcW w:w="5812" w:type="dxa"/>
          </w:tcPr>
          <w:p w:rsidR="00467D25" w:rsidRDefault="004B1CCD" w:rsidP="0002529E">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“Темага тугрылык өчен” махсус номинация</w:t>
            </w:r>
          </w:p>
        </w:tc>
        <w:tc>
          <w:tcPr>
            <w:tcW w:w="1843" w:type="dxa"/>
          </w:tcPr>
          <w:p w:rsidR="00467D25" w:rsidRDefault="00467D25" w:rsidP="0014509D">
            <w:pPr>
              <w:tabs>
                <w:tab w:val="left" w:pos="1134"/>
              </w:tabs>
              <w:jc w:val="center"/>
              <w:rPr>
                <w:rFonts w:ascii="Times New Roman" w:hAnsi="Times New Roman" w:cs="Times New Roman"/>
                <w:b/>
                <w:sz w:val="28"/>
                <w:szCs w:val="28"/>
                <w:lang w:val="tt-RU"/>
              </w:rPr>
            </w:pPr>
          </w:p>
        </w:tc>
        <w:tc>
          <w:tcPr>
            <w:tcW w:w="1949" w:type="dxa"/>
          </w:tcPr>
          <w:p w:rsidR="00467D25" w:rsidRPr="004B1CCD" w:rsidRDefault="000F06B4"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20</w:t>
            </w:r>
            <w:r w:rsidR="004B1CCD" w:rsidRPr="004B1CCD">
              <w:rPr>
                <w:rFonts w:ascii="Times New Roman" w:hAnsi="Times New Roman" w:cs="Times New Roman"/>
                <w:sz w:val="28"/>
                <w:szCs w:val="28"/>
                <w:lang w:val="tt-RU"/>
              </w:rPr>
              <w:t xml:space="preserve"> 000</w:t>
            </w:r>
          </w:p>
        </w:tc>
      </w:tr>
      <w:tr w:rsidR="000F06B4" w:rsidTr="00B306D7">
        <w:tc>
          <w:tcPr>
            <w:tcW w:w="817" w:type="dxa"/>
          </w:tcPr>
          <w:p w:rsidR="000F06B4" w:rsidRDefault="000F06B4" w:rsidP="006F5363">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5</w:t>
            </w:r>
          </w:p>
        </w:tc>
        <w:tc>
          <w:tcPr>
            <w:tcW w:w="5812" w:type="dxa"/>
          </w:tcPr>
          <w:p w:rsidR="000F06B4" w:rsidRDefault="000F06B4" w:rsidP="006F5363">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“Темага тугрылык өчен” махсус номинация</w:t>
            </w:r>
          </w:p>
        </w:tc>
        <w:tc>
          <w:tcPr>
            <w:tcW w:w="1843" w:type="dxa"/>
          </w:tcPr>
          <w:p w:rsidR="000F06B4" w:rsidRDefault="000F06B4" w:rsidP="006F5363">
            <w:pPr>
              <w:tabs>
                <w:tab w:val="left" w:pos="1134"/>
              </w:tabs>
              <w:jc w:val="center"/>
              <w:rPr>
                <w:rFonts w:ascii="Times New Roman" w:hAnsi="Times New Roman" w:cs="Times New Roman"/>
                <w:b/>
                <w:sz w:val="28"/>
                <w:szCs w:val="28"/>
                <w:lang w:val="tt-RU"/>
              </w:rPr>
            </w:pPr>
          </w:p>
        </w:tc>
        <w:tc>
          <w:tcPr>
            <w:tcW w:w="1949" w:type="dxa"/>
          </w:tcPr>
          <w:p w:rsidR="000F06B4" w:rsidRPr="004B1CCD" w:rsidRDefault="000F06B4" w:rsidP="006F5363">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20</w:t>
            </w:r>
            <w:r w:rsidRPr="004B1CCD">
              <w:rPr>
                <w:rFonts w:ascii="Times New Roman" w:hAnsi="Times New Roman" w:cs="Times New Roman"/>
                <w:sz w:val="28"/>
                <w:szCs w:val="28"/>
                <w:lang w:val="tt-RU"/>
              </w:rPr>
              <w:t xml:space="preserve"> 000</w:t>
            </w:r>
          </w:p>
        </w:tc>
      </w:tr>
    </w:tbl>
    <w:p w:rsidR="0014509D" w:rsidRDefault="0014509D" w:rsidP="0014509D">
      <w:pPr>
        <w:tabs>
          <w:tab w:val="left" w:pos="1134"/>
        </w:tabs>
        <w:spacing w:after="0" w:line="240" w:lineRule="auto"/>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4B1CCD" w:rsidRDefault="004B1CCD" w:rsidP="00437BF5">
      <w:pPr>
        <w:tabs>
          <w:tab w:val="left" w:pos="709"/>
        </w:tabs>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ab/>
      </w:r>
      <w:r>
        <w:rPr>
          <w:rFonts w:ascii="Times New Roman" w:hAnsi="Times New Roman" w:cs="Times New Roman"/>
          <w:sz w:val="28"/>
          <w:szCs w:val="28"/>
          <w:lang w:val="tt-RU"/>
        </w:rPr>
        <w:t xml:space="preserve">8.4. Юридик затларга акча беркетмәгә имза салган мизгелдән </w:t>
      </w:r>
      <w:r w:rsidR="00437BF5">
        <w:rPr>
          <w:rFonts w:ascii="Times New Roman" w:hAnsi="Times New Roman" w:cs="Times New Roman"/>
          <w:sz w:val="28"/>
          <w:szCs w:val="28"/>
          <w:lang w:val="tt-RU"/>
        </w:rPr>
        <w:t>алып</w:t>
      </w:r>
      <w:r>
        <w:rPr>
          <w:rFonts w:ascii="Times New Roman" w:hAnsi="Times New Roman" w:cs="Times New Roman"/>
          <w:sz w:val="28"/>
          <w:szCs w:val="28"/>
          <w:lang w:val="tt-RU"/>
        </w:rPr>
        <w:t xml:space="preserve"> 20 көн </w:t>
      </w:r>
      <w:r w:rsidR="00437BF5">
        <w:rPr>
          <w:rFonts w:ascii="Times New Roman" w:hAnsi="Times New Roman" w:cs="Times New Roman"/>
          <w:sz w:val="28"/>
          <w:szCs w:val="28"/>
          <w:lang w:val="tt-RU"/>
        </w:rPr>
        <w:t>дәвамында</w:t>
      </w:r>
      <w:r>
        <w:rPr>
          <w:rFonts w:ascii="Times New Roman" w:hAnsi="Times New Roman" w:cs="Times New Roman"/>
          <w:sz w:val="28"/>
          <w:szCs w:val="28"/>
          <w:lang w:val="tt-RU"/>
        </w:rPr>
        <w:t xml:space="preserve"> беркетмә нигезендә аларның исәп-хисап счетына күчерү юлы белән түләнә.</w:t>
      </w:r>
    </w:p>
    <w:p w:rsidR="004B1CCD" w:rsidRDefault="004B1CCD" w:rsidP="00437BF5">
      <w:pPr>
        <w:tabs>
          <w:tab w:val="left" w:pos="709"/>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8.5. Физик затларга акча беркетмәгә имза салган мизгелдән </w:t>
      </w:r>
      <w:r w:rsidR="00437BF5">
        <w:rPr>
          <w:rFonts w:ascii="Times New Roman" w:hAnsi="Times New Roman" w:cs="Times New Roman"/>
          <w:sz w:val="28"/>
          <w:szCs w:val="28"/>
          <w:lang w:val="tt-RU"/>
        </w:rPr>
        <w:t>алып</w:t>
      </w:r>
      <w:r>
        <w:rPr>
          <w:rFonts w:ascii="Times New Roman" w:hAnsi="Times New Roman" w:cs="Times New Roman"/>
          <w:sz w:val="28"/>
          <w:szCs w:val="28"/>
          <w:lang w:val="tt-RU"/>
        </w:rPr>
        <w:t xml:space="preserve"> 20 көн </w:t>
      </w:r>
      <w:r w:rsidR="00437BF5">
        <w:rPr>
          <w:rFonts w:ascii="Times New Roman" w:hAnsi="Times New Roman" w:cs="Times New Roman"/>
          <w:sz w:val="28"/>
          <w:szCs w:val="28"/>
          <w:lang w:val="tt-RU"/>
        </w:rPr>
        <w:t>дәвамында</w:t>
      </w:r>
      <w:r>
        <w:rPr>
          <w:rFonts w:ascii="Times New Roman" w:hAnsi="Times New Roman" w:cs="Times New Roman"/>
          <w:sz w:val="28"/>
          <w:szCs w:val="28"/>
          <w:lang w:val="tt-RU"/>
        </w:rPr>
        <w:t xml:space="preserve"> беркетмә нигезендә аларның банк счетына күчерү юлы белән </w:t>
      </w:r>
      <w:r w:rsidR="00437BF5">
        <w:rPr>
          <w:rFonts w:ascii="Times New Roman" w:hAnsi="Times New Roman" w:cs="Times New Roman"/>
          <w:sz w:val="28"/>
          <w:szCs w:val="28"/>
          <w:lang w:val="tt-RU"/>
        </w:rPr>
        <w:t xml:space="preserve">түләнә </w:t>
      </w:r>
      <w:r>
        <w:rPr>
          <w:rFonts w:ascii="Times New Roman" w:hAnsi="Times New Roman" w:cs="Times New Roman"/>
          <w:sz w:val="28"/>
          <w:szCs w:val="28"/>
          <w:lang w:val="tt-RU"/>
        </w:rPr>
        <w:t>яисә Агентлыкның финанс бүлегендә</w:t>
      </w:r>
      <w:r w:rsidR="0076151B">
        <w:rPr>
          <w:rFonts w:ascii="Times New Roman" w:hAnsi="Times New Roman" w:cs="Times New Roman"/>
          <w:sz w:val="28"/>
          <w:szCs w:val="28"/>
          <w:lang w:val="tt-RU"/>
        </w:rPr>
        <w:t xml:space="preserve"> кулларына тапшыры</w:t>
      </w:r>
      <w:r w:rsidR="00437BF5">
        <w:rPr>
          <w:rFonts w:ascii="Times New Roman" w:hAnsi="Times New Roman" w:cs="Times New Roman"/>
          <w:sz w:val="28"/>
          <w:szCs w:val="28"/>
          <w:lang w:val="tt-RU"/>
        </w:rPr>
        <w:t>ла</w:t>
      </w:r>
      <w:r w:rsidR="0076151B">
        <w:rPr>
          <w:rFonts w:ascii="Times New Roman" w:hAnsi="Times New Roman" w:cs="Times New Roman"/>
          <w:sz w:val="28"/>
          <w:szCs w:val="28"/>
          <w:lang w:val="tt-RU"/>
        </w:rPr>
        <w:t>.</w:t>
      </w:r>
    </w:p>
    <w:p w:rsidR="000F06B4" w:rsidRDefault="000F06B4" w:rsidP="00437BF5">
      <w:pPr>
        <w:tabs>
          <w:tab w:val="left" w:pos="709"/>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8.6. Җиңүчеләрне бүләкләү датасы һәм урыны өстәмә хәбәр ителә.</w:t>
      </w:r>
    </w:p>
    <w:p w:rsidR="0076151B" w:rsidRDefault="0076151B" w:rsidP="004B1CCD">
      <w:pPr>
        <w:tabs>
          <w:tab w:val="left" w:pos="1134"/>
        </w:tabs>
        <w:spacing w:after="0" w:line="240" w:lineRule="auto"/>
        <w:jc w:val="both"/>
        <w:rPr>
          <w:rFonts w:ascii="Times New Roman" w:hAnsi="Times New Roman" w:cs="Times New Roman"/>
          <w:sz w:val="28"/>
          <w:szCs w:val="28"/>
          <w:lang w:val="tt-RU"/>
        </w:rPr>
      </w:pPr>
    </w:p>
    <w:p w:rsidR="0076151B" w:rsidRDefault="0076151B" w:rsidP="0076151B">
      <w:pPr>
        <w:pStyle w:val="a4"/>
        <w:numPr>
          <w:ilvl w:val="0"/>
          <w:numId w:val="4"/>
        </w:numPr>
        <w:tabs>
          <w:tab w:val="left" w:pos="1134"/>
        </w:tabs>
        <w:spacing w:after="0" w:line="240" w:lineRule="auto"/>
        <w:jc w:val="center"/>
        <w:rPr>
          <w:rFonts w:ascii="Times New Roman" w:hAnsi="Times New Roman" w:cs="Times New Roman"/>
          <w:b/>
          <w:sz w:val="28"/>
          <w:szCs w:val="28"/>
          <w:lang w:val="tt-RU"/>
        </w:rPr>
      </w:pPr>
      <w:r w:rsidRPr="0076151B">
        <w:rPr>
          <w:rFonts w:ascii="Times New Roman" w:hAnsi="Times New Roman" w:cs="Times New Roman"/>
          <w:b/>
          <w:sz w:val="28"/>
          <w:szCs w:val="28"/>
          <w:lang w:val="tt-RU"/>
        </w:rPr>
        <w:t>Аерым шартлар</w:t>
      </w:r>
    </w:p>
    <w:p w:rsidR="004E5A40" w:rsidRDefault="004E5A40" w:rsidP="00FA1827">
      <w:pPr>
        <w:pStyle w:val="a4"/>
        <w:tabs>
          <w:tab w:val="left" w:pos="1134"/>
        </w:tabs>
        <w:spacing w:after="0" w:line="240" w:lineRule="auto"/>
        <w:ind w:left="993" w:firstLine="807"/>
        <w:rPr>
          <w:rFonts w:ascii="Times New Roman" w:hAnsi="Times New Roman" w:cs="Times New Roman"/>
          <w:sz w:val="28"/>
          <w:szCs w:val="28"/>
          <w:lang w:val="tt-RU"/>
        </w:rPr>
      </w:pPr>
    </w:p>
    <w:p w:rsidR="0076151B" w:rsidRDefault="004E5A40" w:rsidP="00220C30">
      <w:pPr>
        <w:pStyle w:val="a4"/>
        <w:numPr>
          <w:ilvl w:val="1"/>
          <w:numId w:val="4"/>
        </w:numPr>
        <w:tabs>
          <w:tab w:val="left" w:pos="1134"/>
        </w:tabs>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Оештыручылар түбәндәгеләргә хокуклы:</w:t>
      </w:r>
    </w:p>
    <w:p w:rsidR="0088045F" w:rsidRPr="0088045F" w:rsidRDefault="00437BF5" w:rsidP="0088045F">
      <w:pPr>
        <w:pStyle w:val="a4"/>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ә</w:t>
      </w:r>
      <w:r w:rsidR="00FA1827">
        <w:rPr>
          <w:rFonts w:ascii="Times New Roman" w:hAnsi="Times New Roman" w:cs="Times New Roman"/>
          <w:sz w:val="28"/>
          <w:szCs w:val="28"/>
          <w:lang w:val="tt-RU"/>
        </w:rPr>
        <w:t>леге Нигезләмәдә һәм Россия Федерациясенең гамәлдәге законнарында билгеләнгән</w:t>
      </w:r>
      <w:r>
        <w:rPr>
          <w:rFonts w:ascii="Times New Roman" w:hAnsi="Times New Roman" w:cs="Times New Roman"/>
          <w:sz w:val="28"/>
          <w:szCs w:val="28"/>
          <w:lang w:val="tt-RU"/>
        </w:rPr>
        <w:t xml:space="preserve"> очраклардан</w:t>
      </w:r>
      <w:r w:rsidR="00FA1827">
        <w:rPr>
          <w:rFonts w:ascii="Times New Roman" w:hAnsi="Times New Roman" w:cs="Times New Roman"/>
          <w:sz w:val="28"/>
          <w:szCs w:val="28"/>
          <w:lang w:val="tt-RU"/>
        </w:rPr>
        <w:t>, шулай ук бәхәсле очраклардан тыш, Конкурста к</w:t>
      </w:r>
      <w:r w:rsidR="00AD29B4">
        <w:rPr>
          <w:rFonts w:ascii="Times New Roman" w:hAnsi="Times New Roman" w:cs="Times New Roman"/>
          <w:sz w:val="28"/>
          <w:szCs w:val="28"/>
          <w:lang w:val="tt-RU"/>
        </w:rPr>
        <w:t>атнашучылар белән язмача</w:t>
      </w:r>
      <w:r w:rsidR="00FA1827">
        <w:rPr>
          <w:rFonts w:ascii="Times New Roman" w:hAnsi="Times New Roman" w:cs="Times New Roman"/>
          <w:sz w:val="28"/>
          <w:szCs w:val="28"/>
          <w:lang w:val="tt-RU"/>
        </w:rPr>
        <w:t xml:space="preserve"> йә башка төрле элемтәләргә кермәскә</w:t>
      </w:r>
      <w:r w:rsidR="0088045F">
        <w:rPr>
          <w:rFonts w:ascii="Times New Roman" w:hAnsi="Times New Roman" w:cs="Times New Roman"/>
          <w:sz w:val="28"/>
          <w:szCs w:val="28"/>
          <w:lang w:val="tt-RU"/>
        </w:rPr>
        <w:t>.</w:t>
      </w:r>
    </w:p>
    <w:p w:rsidR="00FA1827" w:rsidRPr="0088045F" w:rsidRDefault="0088045F" w:rsidP="0088045F">
      <w:pPr>
        <w:pStyle w:val="a4"/>
        <w:numPr>
          <w:ilvl w:val="1"/>
          <w:numId w:val="4"/>
        </w:numPr>
        <w:tabs>
          <w:tab w:val="left" w:pos="0"/>
          <w:tab w:val="left" w:pos="709"/>
          <w:tab w:val="left" w:pos="993"/>
        </w:tabs>
        <w:spacing w:after="0" w:line="240" w:lineRule="auto"/>
        <w:ind w:left="0" w:firstLine="568"/>
        <w:jc w:val="both"/>
        <w:rPr>
          <w:rFonts w:ascii="Times New Roman" w:hAnsi="Times New Roman" w:cs="Times New Roman"/>
          <w:sz w:val="28"/>
          <w:szCs w:val="28"/>
          <w:lang w:val="tt-RU"/>
        </w:rPr>
      </w:pPr>
      <w:r w:rsidRPr="0088045F">
        <w:rPr>
          <w:rFonts w:ascii="Times New Roman" w:hAnsi="Times New Roman" w:cs="Times New Roman"/>
          <w:sz w:val="28"/>
          <w:szCs w:val="28"/>
          <w:lang w:val="tt-RU"/>
        </w:rPr>
        <w:t>Э</w:t>
      </w:r>
      <w:r w:rsidR="00FA1827" w:rsidRPr="0088045F">
        <w:rPr>
          <w:rFonts w:ascii="Times New Roman" w:hAnsi="Times New Roman" w:cs="Times New Roman"/>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hyperlink r:id="rId11" w:history="1">
        <w:r w:rsidR="00FA1827" w:rsidRPr="0088045F">
          <w:rPr>
            <w:rStyle w:val="a5"/>
            <w:rFonts w:ascii="Times New Roman" w:hAnsi="Times New Roman" w:cs="Times New Roman"/>
            <w:sz w:val="28"/>
            <w:szCs w:val="28"/>
            <w:lang w:val="tt-RU"/>
          </w:rPr>
          <w:t>http://tatmedia.tatarstan.ru</w:t>
        </w:r>
      </w:hyperlink>
      <w:r w:rsidR="00FA1827" w:rsidRPr="0088045F">
        <w:rPr>
          <w:rFonts w:ascii="Times New Roman" w:hAnsi="Times New Roman" w:cs="Times New Roman"/>
          <w:sz w:val="28"/>
          <w:szCs w:val="28"/>
          <w:lang w:val="tt-RU"/>
        </w:rPr>
        <w:t>) “Яңалыклар” бүлегендә һәм Министрлыкның рәсми сайтында (</w:t>
      </w:r>
      <w:hyperlink r:id="rId12" w:history="1">
        <w:r w:rsidR="00FA1827" w:rsidRPr="0088045F">
          <w:rPr>
            <w:rStyle w:val="a5"/>
            <w:rFonts w:ascii="Times New Roman" w:hAnsi="Times New Roman" w:cs="Times New Roman"/>
            <w:sz w:val="28"/>
            <w:szCs w:val="28"/>
            <w:lang w:val="tt-RU"/>
          </w:rPr>
          <w:t>http://mvd.tatarstan.ru</w:t>
        </w:r>
      </w:hyperlink>
      <w:r w:rsidR="00FA1827" w:rsidRPr="0088045F">
        <w:rPr>
          <w:rFonts w:ascii="Times New Roman" w:hAnsi="Times New Roman" w:cs="Times New Roman"/>
          <w:sz w:val="28"/>
          <w:szCs w:val="28"/>
          <w:lang w:val="tt-RU"/>
        </w:rPr>
        <w:t>) “Яңалыклар” бүлегендә тиешле мәгълүмат урнаштырып, Катнашучыларга хәбәр итәргә.</w:t>
      </w:r>
    </w:p>
    <w:p w:rsidR="00FA1827" w:rsidRDefault="00FA1827" w:rsidP="00437BF5">
      <w:pPr>
        <w:pStyle w:val="a4"/>
        <w:numPr>
          <w:ilvl w:val="1"/>
          <w:numId w:val="4"/>
        </w:numPr>
        <w:tabs>
          <w:tab w:val="left" w:pos="0"/>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Конкурсның ма</w:t>
      </w:r>
      <w:r w:rsidR="00437BF5">
        <w:rPr>
          <w:rFonts w:ascii="Times New Roman" w:hAnsi="Times New Roman" w:cs="Times New Roman"/>
          <w:sz w:val="28"/>
          <w:szCs w:val="28"/>
          <w:lang w:val="tt-RU"/>
        </w:rPr>
        <w:t>к</w:t>
      </w:r>
      <w:r>
        <w:rPr>
          <w:rFonts w:ascii="Times New Roman" w:hAnsi="Times New Roman" w:cs="Times New Roman"/>
          <w:sz w:val="28"/>
          <w:szCs w:val="28"/>
          <w:lang w:val="tt-RU"/>
        </w:rPr>
        <w:t>сатларын һәм бурычларын үзгәртүдән тыш, калган барлык шартларына үзгәрешләр кертергә мөмкин.</w:t>
      </w:r>
    </w:p>
    <w:p w:rsidR="00FA1827" w:rsidRDefault="00FA1827" w:rsidP="00437BF5">
      <w:pPr>
        <w:pStyle w:val="a4"/>
        <w:numPr>
          <w:ilvl w:val="1"/>
          <w:numId w:val="4"/>
        </w:numPr>
        <w:tabs>
          <w:tab w:val="left" w:pos="0"/>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 шартлары үзгәрү турында хәбәрнамә алганнан соң, К</w:t>
      </w:r>
      <w:r w:rsidR="00437BF5">
        <w:rPr>
          <w:rFonts w:ascii="Times New Roman" w:hAnsi="Times New Roman" w:cs="Times New Roman"/>
          <w:sz w:val="28"/>
          <w:szCs w:val="28"/>
          <w:lang w:val="tt-RU"/>
        </w:rPr>
        <w:t>онкурста к</w:t>
      </w:r>
      <w:r>
        <w:rPr>
          <w:rFonts w:ascii="Times New Roman" w:hAnsi="Times New Roman" w:cs="Times New Roman"/>
          <w:sz w:val="28"/>
          <w:szCs w:val="28"/>
          <w:lang w:val="tt-RU"/>
        </w:rPr>
        <w:t xml:space="preserve">атнашучы эшләрне </w:t>
      </w:r>
      <w:r w:rsidR="00437BF5">
        <w:rPr>
          <w:rFonts w:ascii="Times New Roman" w:hAnsi="Times New Roman" w:cs="Times New Roman"/>
          <w:sz w:val="28"/>
          <w:szCs w:val="28"/>
          <w:lang w:val="tt-RU"/>
        </w:rPr>
        <w:t>элек</w:t>
      </w:r>
      <w:r>
        <w:rPr>
          <w:rFonts w:ascii="Times New Roman" w:hAnsi="Times New Roman" w:cs="Times New Roman"/>
          <w:sz w:val="28"/>
          <w:szCs w:val="28"/>
          <w:lang w:val="tt-RU"/>
        </w:rPr>
        <w:t xml:space="preserve"> билгеләнгән шартларда к</w:t>
      </w:r>
      <w:r w:rsidR="00437BF5">
        <w:rPr>
          <w:rFonts w:ascii="Times New Roman" w:hAnsi="Times New Roman" w:cs="Times New Roman"/>
          <w:sz w:val="28"/>
          <w:szCs w:val="28"/>
          <w:lang w:val="tt-RU"/>
        </w:rPr>
        <w:t>а</w:t>
      </w:r>
      <w:r>
        <w:rPr>
          <w:rFonts w:ascii="Times New Roman" w:hAnsi="Times New Roman" w:cs="Times New Roman"/>
          <w:sz w:val="28"/>
          <w:szCs w:val="28"/>
          <w:lang w:val="tt-RU"/>
        </w:rPr>
        <w:t xml:space="preserve">бул итүне яисә кертелгән </w:t>
      </w:r>
      <w:r w:rsidR="00437BF5">
        <w:rPr>
          <w:rFonts w:ascii="Times New Roman" w:hAnsi="Times New Roman" w:cs="Times New Roman"/>
          <w:sz w:val="28"/>
          <w:szCs w:val="28"/>
          <w:lang w:val="tt-RU"/>
        </w:rPr>
        <w:t>ү</w:t>
      </w:r>
      <w:r>
        <w:rPr>
          <w:rFonts w:ascii="Times New Roman" w:hAnsi="Times New Roman" w:cs="Times New Roman"/>
          <w:sz w:val="28"/>
          <w:szCs w:val="28"/>
          <w:lang w:val="tt-RU"/>
        </w:rPr>
        <w:t>згәрешләрне гамәлдә түгел дип тануны таләп итә алмый.</w:t>
      </w:r>
      <w:r w:rsidR="00BA460A">
        <w:rPr>
          <w:rFonts w:ascii="Times New Roman" w:hAnsi="Times New Roman" w:cs="Times New Roman"/>
          <w:sz w:val="28"/>
          <w:szCs w:val="28"/>
          <w:lang w:val="tt-RU"/>
        </w:rPr>
        <w:t xml:space="preserve"> Аның </w:t>
      </w:r>
      <w:r w:rsidR="009370F6">
        <w:rPr>
          <w:rFonts w:ascii="Times New Roman" w:hAnsi="Times New Roman" w:cs="Times New Roman"/>
          <w:sz w:val="28"/>
          <w:szCs w:val="28"/>
          <w:lang w:val="tt-RU"/>
        </w:rPr>
        <w:t xml:space="preserve">эшне Конкурсның яңа шартларына туры китереп үзгәртүе </w:t>
      </w:r>
      <w:r w:rsidR="00437BF5">
        <w:rPr>
          <w:rFonts w:ascii="Times New Roman" w:hAnsi="Times New Roman" w:cs="Times New Roman"/>
          <w:sz w:val="28"/>
          <w:szCs w:val="28"/>
          <w:lang w:val="tt-RU"/>
        </w:rPr>
        <w:t xml:space="preserve">алга таба </w:t>
      </w:r>
      <w:r w:rsidR="009370F6">
        <w:rPr>
          <w:rFonts w:ascii="Times New Roman" w:hAnsi="Times New Roman" w:cs="Times New Roman"/>
          <w:sz w:val="28"/>
          <w:szCs w:val="28"/>
          <w:lang w:val="tt-RU"/>
        </w:rPr>
        <w:t>конкурста катнаш</w:t>
      </w:r>
      <w:r w:rsidR="00BA460A">
        <w:rPr>
          <w:rFonts w:ascii="Times New Roman" w:hAnsi="Times New Roman" w:cs="Times New Roman"/>
          <w:sz w:val="28"/>
          <w:szCs w:val="28"/>
          <w:lang w:val="tt-RU"/>
        </w:rPr>
        <w:t>ы</w:t>
      </w:r>
      <w:r w:rsidR="009370F6">
        <w:rPr>
          <w:rFonts w:ascii="Times New Roman" w:hAnsi="Times New Roman" w:cs="Times New Roman"/>
          <w:sz w:val="28"/>
          <w:szCs w:val="28"/>
          <w:lang w:val="tt-RU"/>
        </w:rPr>
        <w:t>рга</w:t>
      </w:r>
      <w:r w:rsidR="00BA460A">
        <w:rPr>
          <w:rFonts w:ascii="Times New Roman" w:hAnsi="Times New Roman" w:cs="Times New Roman"/>
          <w:sz w:val="28"/>
          <w:szCs w:val="28"/>
          <w:lang w:val="tt-RU"/>
        </w:rPr>
        <w:t xml:space="preserve"> мө</w:t>
      </w:r>
      <w:r w:rsidR="00437BF5">
        <w:rPr>
          <w:rFonts w:ascii="Times New Roman" w:hAnsi="Times New Roman" w:cs="Times New Roman"/>
          <w:sz w:val="28"/>
          <w:szCs w:val="28"/>
          <w:lang w:val="tt-RU"/>
        </w:rPr>
        <w:t>м</w:t>
      </w:r>
      <w:r w:rsidR="00BA460A">
        <w:rPr>
          <w:rFonts w:ascii="Times New Roman" w:hAnsi="Times New Roman" w:cs="Times New Roman"/>
          <w:sz w:val="28"/>
          <w:szCs w:val="28"/>
          <w:lang w:val="tt-RU"/>
        </w:rPr>
        <w:t>кин</w:t>
      </w:r>
      <w:r w:rsidR="009370F6">
        <w:rPr>
          <w:rFonts w:ascii="Times New Roman" w:hAnsi="Times New Roman" w:cs="Times New Roman"/>
          <w:sz w:val="28"/>
          <w:szCs w:val="28"/>
          <w:lang w:val="tt-RU"/>
        </w:rPr>
        <w:t>лек бирә</w:t>
      </w:r>
      <w:r w:rsidR="00BA460A">
        <w:rPr>
          <w:rFonts w:ascii="Times New Roman" w:hAnsi="Times New Roman" w:cs="Times New Roman"/>
          <w:sz w:val="28"/>
          <w:szCs w:val="28"/>
          <w:lang w:val="tt-RU"/>
        </w:rPr>
        <w:t>.</w:t>
      </w:r>
    </w:p>
    <w:p w:rsidR="00523B43" w:rsidRDefault="00BA460A" w:rsidP="00B306D7">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sidRPr="00B306D7">
        <w:rPr>
          <w:rFonts w:ascii="Times New Roman" w:hAnsi="Times New Roman" w:cs="Times New Roman"/>
          <w:sz w:val="28"/>
          <w:szCs w:val="28"/>
          <w:lang w:val="tt-RU"/>
        </w:rPr>
        <w:t xml:space="preserve">Авторның Конкурс шартлары үзгәрүен яисә </w:t>
      </w:r>
      <w:r w:rsidR="009370F6" w:rsidRPr="00B306D7">
        <w:rPr>
          <w:rFonts w:ascii="Times New Roman" w:hAnsi="Times New Roman" w:cs="Times New Roman"/>
          <w:sz w:val="28"/>
          <w:szCs w:val="28"/>
          <w:lang w:val="tt-RU"/>
        </w:rPr>
        <w:t>К</w:t>
      </w:r>
      <w:r w:rsidRPr="00B306D7">
        <w:rPr>
          <w:rFonts w:ascii="Times New Roman" w:hAnsi="Times New Roman" w:cs="Times New Roman"/>
          <w:sz w:val="28"/>
          <w:szCs w:val="28"/>
          <w:lang w:val="tt-RU"/>
        </w:rPr>
        <w:t>онкурсның туктатылуын җитди сәбәпләр аркас</w:t>
      </w:r>
      <w:r w:rsidR="00B306D7" w:rsidRPr="00B306D7">
        <w:rPr>
          <w:rFonts w:ascii="Times New Roman" w:hAnsi="Times New Roman" w:cs="Times New Roman"/>
          <w:sz w:val="28"/>
          <w:szCs w:val="28"/>
          <w:lang w:val="tt-RU"/>
        </w:rPr>
        <w:t>ында белмәве игътибарга алынмый.</w:t>
      </w: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p w:rsidR="00F86B69" w:rsidRDefault="00F86B69" w:rsidP="00F86B69">
      <w:pPr>
        <w:pStyle w:val="a4"/>
        <w:tabs>
          <w:tab w:val="left" w:pos="0"/>
          <w:tab w:val="left" w:pos="1276"/>
        </w:tabs>
        <w:spacing w:after="0" w:line="240" w:lineRule="auto"/>
        <w:ind w:left="1440"/>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5920"/>
        <w:gridCol w:w="4217"/>
      </w:tblGrid>
      <w:tr w:rsidR="00F86B69" w:rsidRPr="000925B0" w:rsidTr="006F5363">
        <w:tc>
          <w:tcPr>
            <w:tcW w:w="5920" w:type="dxa"/>
          </w:tcPr>
          <w:p w:rsidR="00F86B69" w:rsidRPr="001F362C" w:rsidRDefault="00C31F04" w:rsidP="006F5363">
            <w:pPr>
              <w:tabs>
                <w:tab w:val="left" w:pos="6946"/>
              </w:tabs>
              <w:rPr>
                <w:sz w:val="28"/>
                <w:szCs w:val="28"/>
                <w:lang w:val="tt-RU"/>
              </w:rPr>
            </w:pPr>
            <w:r>
              <w:rPr>
                <w:rFonts w:ascii="Times New Roman" w:hAnsi="Times New Roman" w:cs="Times New Roman"/>
                <w:sz w:val="28"/>
                <w:szCs w:val="28"/>
                <w:lang w:val="tt-RU"/>
              </w:rPr>
              <w:br w:type="page"/>
            </w:r>
          </w:p>
        </w:tc>
        <w:tc>
          <w:tcPr>
            <w:tcW w:w="4217" w:type="dxa"/>
          </w:tcPr>
          <w:p w:rsidR="00F86B69" w:rsidRPr="00F86B69" w:rsidRDefault="00F86B69" w:rsidP="00C31F04">
            <w:pPr>
              <w:tabs>
                <w:tab w:val="left" w:pos="6946"/>
              </w:tabs>
              <w:spacing w:after="0" w:line="240" w:lineRule="auto"/>
              <w:jc w:val="both"/>
              <w:rPr>
                <w:rFonts w:ascii="Times New Roman" w:hAnsi="Times New Roman" w:cs="Times New Roman"/>
                <w:sz w:val="28"/>
                <w:szCs w:val="28"/>
                <w:lang w:val="tt-RU"/>
              </w:rPr>
            </w:pPr>
            <w:r w:rsidRPr="00F86B69">
              <w:rPr>
                <w:rFonts w:ascii="Times New Roman" w:hAnsi="Times New Roman" w:cs="Times New Roman"/>
                <w:sz w:val="28"/>
                <w:szCs w:val="28"/>
                <w:lang w:val="tt-RU"/>
              </w:rPr>
              <w:t xml:space="preserve">“Бумеранг”  журналистларның  наркотикларга каршы </w:t>
            </w:r>
          </w:p>
          <w:p w:rsidR="00F86B69" w:rsidRPr="00C31F04" w:rsidRDefault="00F86B69" w:rsidP="00F86B69">
            <w:pPr>
              <w:tabs>
                <w:tab w:val="left" w:pos="6946"/>
              </w:tabs>
              <w:spacing w:after="0" w:line="240" w:lineRule="auto"/>
              <w:jc w:val="both"/>
              <w:rPr>
                <w:rFonts w:ascii="Times New Roman" w:hAnsi="Times New Roman" w:cs="Times New Roman"/>
                <w:sz w:val="28"/>
                <w:szCs w:val="28"/>
                <w:lang w:val="tt-RU"/>
              </w:rPr>
            </w:pPr>
            <w:r w:rsidRPr="00C31F04">
              <w:rPr>
                <w:rFonts w:ascii="Times New Roman" w:hAnsi="Times New Roman" w:cs="Times New Roman"/>
                <w:sz w:val="28"/>
                <w:szCs w:val="28"/>
                <w:lang w:val="tt-RU"/>
              </w:rPr>
              <w:t>Х</w:t>
            </w:r>
            <w:r w:rsidR="00C31F04" w:rsidRPr="00C31F04">
              <w:rPr>
                <w:rFonts w:ascii="Times New Roman" w:hAnsi="Times New Roman" w:cs="Times New Roman"/>
                <w:sz w:val="28"/>
                <w:szCs w:val="28"/>
                <w:lang w:val="en-US"/>
              </w:rPr>
              <w:t>I</w:t>
            </w:r>
            <w:r w:rsidRPr="00F86B69">
              <w:rPr>
                <w:rFonts w:ascii="Times New Roman" w:hAnsi="Times New Roman" w:cs="Times New Roman"/>
                <w:sz w:val="28"/>
                <w:szCs w:val="28"/>
                <w:lang w:val="tt-RU"/>
              </w:rPr>
              <w:t xml:space="preserve"> республика конкурсы</w:t>
            </w:r>
            <w:r w:rsidR="00C31F04">
              <w:rPr>
                <w:rFonts w:ascii="Times New Roman" w:hAnsi="Times New Roman" w:cs="Times New Roman"/>
                <w:sz w:val="28"/>
                <w:szCs w:val="28"/>
                <w:lang w:val="tt-RU"/>
              </w:rPr>
              <w:t>н үткәрү турында</w:t>
            </w:r>
            <w:r w:rsidRPr="00F86B69">
              <w:rPr>
                <w:rFonts w:ascii="Times New Roman" w:hAnsi="Times New Roman" w:cs="Times New Roman"/>
                <w:sz w:val="28"/>
                <w:szCs w:val="28"/>
                <w:lang w:val="tt-RU"/>
              </w:rPr>
              <w:t xml:space="preserve"> нигезләмә</w:t>
            </w:r>
            <w:r w:rsidR="00C31F04">
              <w:rPr>
                <w:rFonts w:ascii="Times New Roman" w:hAnsi="Times New Roman" w:cs="Times New Roman"/>
                <w:sz w:val="28"/>
                <w:szCs w:val="28"/>
                <w:lang w:val="tt-RU"/>
              </w:rPr>
              <w:t>г</w:t>
            </w:r>
            <w:r w:rsidRPr="00F86B69">
              <w:rPr>
                <w:rFonts w:ascii="Times New Roman" w:hAnsi="Times New Roman" w:cs="Times New Roman"/>
                <w:sz w:val="28"/>
                <w:szCs w:val="28"/>
                <w:lang w:val="tt-RU"/>
              </w:rPr>
              <w:t xml:space="preserve">ә </w:t>
            </w:r>
          </w:p>
          <w:p w:rsidR="00F86B69" w:rsidRPr="000925B0" w:rsidRDefault="00F86B69" w:rsidP="00F86B69">
            <w:pPr>
              <w:tabs>
                <w:tab w:val="left" w:pos="6946"/>
              </w:tabs>
              <w:spacing w:after="0" w:line="240" w:lineRule="auto"/>
              <w:jc w:val="both"/>
              <w:rPr>
                <w:sz w:val="28"/>
                <w:szCs w:val="28"/>
                <w:lang w:val="tt-RU"/>
              </w:rPr>
            </w:pPr>
            <w:r w:rsidRPr="00F86B69">
              <w:rPr>
                <w:rFonts w:ascii="Times New Roman" w:hAnsi="Times New Roman" w:cs="Times New Roman"/>
                <w:sz w:val="28"/>
                <w:szCs w:val="28"/>
                <w:lang w:val="tt-RU"/>
              </w:rPr>
              <w:t>1 нче кушымта</w:t>
            </w:r>
          </w:p>
        </w:tc>
      </w:tr>
    </w:tbl>
    <w:p w:rsidR="00F86B69" w:rsidRPr="00C31F04" w:rsidRDefault="00F86B69" w:rsidP="00C31F04">
      <w:pPr>
        <w:tabs>
          <w:tab w:val="left" w:pos="6946"/>
        </w:tabs>
        <w:ind w:left="1080"/>
        <w:rPr>
          <w:sz w:val="28"/>
          <w:szCs w:val="28"/>
        </w:rPr>
      </w:pPr>
    </w:p>
    <w:p w:rsidR="00F86B69" w:rsidRPr="00C31F04" w:rsidRDefault="00F86B69" w:rsidP="00C31F04">
      <w:pPr>
        <w:tabs>
          <w:tab w:val="left" w:pos="6946"/>
        </w:tabs>
        <w:spacing w:after="0" w:line="240" w:lineRule="auto"/>
        <w:ind w:left="1080"/>
        <w:jc w:val="center"/>
        <w:rPr>
          <w:rFonts w:ascii="Times New Roman" w:hAnsi="Times New Roman" w:cs="Times New Roman"/>
          <w:sz w:val="28"/>
          <w:szCs w:val="28"/>
          <w:lang w:val="tt-RU"/>
        </w:rPr>
      </w:pPr>
      <w:r w:rsidRPr="00C31F04">
        <w:rPr>
          <w:rFonts w:ascii="Times New Roman" w:hAnsi="Times New Roman" w:cs="Times New Roman"/>
          <w:sz w:val="28"/>
          <w:szCs w:val="28"/>
          <w:lang w:val="tt-RU"/>
        </w:rPr>
        <w:t>“Бумеранг”  журналистларның  наркотикларга каршы</w:t>
      </w:r>
    </w:p>
    <w:p w:rsidR="00F86B69" w:rsidRPr="00C31F04" w:rsidRDefault="00C31F04" w:rsidP="00C31F04">
      <w:pPr>
        <w:pStyle w:val="a4"/>
        <w:tabs>
          <w:tab w:val="left" w:pos="6946"/>
        </w:tabs>
        <w:spacing w:after="0" w:line="240" w:lineRule="auto"/>
        <w:ind w:left="1440"/>
        <w:jc w:val="center"/>
        <w:rPr>
          <w:rFonts w:ascii="Times New Roman" w:hAnsi="Times New Roman" w:cs="Times New Roman"/>
          <w:sz w:val="28"/>
          <w:szCs w:val="28"/>
          <w:lang w:val="tt-RU"/>
        </w:rPr>
      </w:pPr>
      <w:r w:rsidRPr="00C31F04">
        <w:rPr>
          <w:rFonts w:ascii="Times New Roman" w:hAnsi="Times New Roman" w:cs="Times New Roman"/>
          <w:sz w:val="28"/>
          <w:szCs w:val="28"/>
          <w:lang w:val="tt-RU"/>
        </w:rPr>
        <w:t>Х</w:t>
      </w:r>
      <w:r w:rsidRPr="00C31F04">
        <w:rPr>
          <w:rFonts w:ascii="Times New Roman" w:hAnsi="Times New Roman" w:cs="Times New Roman"/>
          <w:sz w:val="28"/>
          <w:szCs w:val="28"/>
          <w:lang w:val="en-US"/>
        </w:rPr>
        <w:t>I</w:t>
      </w:r>
      <w:r w:rsidRPr="00C31F04">
        <w:rPr>
          <w:rFonts w:ascii="Times New Roman" w:hAnsi="Times New Roman" w:cs="Times New Roman"/>
          <w:sz w:val="28"/>
          <w:szCs w:val="28"/>
          <w:lang w:val="tt-RU"/>
        </w:rPr>
        <w:t xml:space="preserve"> </w:t>
      </w:r>
      <w:r w:rsidR="00F86B69" w:rsidRPr="00C31F04">
        <w:rPr>
          <w:rFonts w:ascii="Times New Roman" w:hAnsi="Times New Roman" w:cs="Times New Roman"/>
          <w:sz w:val="28"/>
          <w:szCs w:val="28"/>
          <w:lang w:val="tt-RU"/>
        </w:rPr>
        <w:t xml:space="preserve"> республика конкурсында катнашу өчен</w:t>
      </w:r>
    </w:p>
    <w:p w:rsidR="00F86B69" w:rsidRPr="00C31F04" w:rsidRDefault="00F86B69" w:rsidP="00C31F04">
      <w:pPr>
        <w:pStyle w:val="a4"/>
        <w:shd w:val="clear" w:color="auto" w:fill="FFFFFF"/>
        <w:spacing w:after="0" w:line="240" w:lineRule="auto"/>
        <w:ind w:left="1440"/>
        <w:jc w:val="center"/>
        <w:outlineLvl w:val="0"/>
        <w:rPr>
          <w:rFonts w:ascii="Times New Roman" w:hAnsi="Times New Roman" w:cs="Times New Roman"/>
          <w:bCs/>
          <w:color w:val="000000"/>
          <w:kern w:val="36"/>
          <w:sz w:val="28"/>
          <w:szCs w:val="28"/>
          <w:lang w:val="tt-RU"/>
        </w:rPr>
      </w:pPr>
      <w:r w:rsidRPr="00C31F04">
        <w:rPr>
          <w:rFonts w:ascii="Times New Roman" w:hAnsi="Times New Roman" w:cs="Times New Roman"/>
          <w:bCs/>
          <w:color w:val="000000"/>
          <w:kern w:val="36"/>
          <w:sz w:val="28"/>
          <w:szCs w:val="28"/>
        </w:rPr>
        <w:t>АНКЕТА-</w:t>
      </w:r>
      <w:r w:rsidRPr="00C31F04">
        <w:rPr>
          <w:rFonts w:ascii="Times New Roman" w:hAnsi="Times New Roman" w:cs="Times New Roman"/>
          <w:bCs/>
          <w:color w:val="000000"/>
          <w:kern w:val="36"/>
          <w:sz w:val="28"/>
          <w:szCs w:val="28"/>
          <w:lang w:val="tt-RU"/>
        </w:rPr>
        <w:t>ГАРИЗА</w:t>
      </w:r>
    </w:p>
    <w:p w:rsidR="00F86B69" w:rsidRPr="00F86B69" w:rsidRDefault="00F86B69" w:rsidP="00C31F04">
      <w:pPr>
        <w:pStyle w:val="a4"/>
        <w:shd w:val="clear" w:color="auto" w:fill="FFFFFF"/>
        <w:ind w:left="1440"/>
        <w:rPr>
          <w:b/>
          <w:sz w:val="28"/>
          <w:szCs w:val="28"/>
        </w:rPr>
      </w:pPr>
    </w:p>
    <w:p w:rsidR="00F86B69" w:rsidRPr="00C31F04" w:rsidRDefault="00F86B69" w:rsidP="00C31F04">
      <w:pPr>
        <w:shd w:val="clear" w:color="auto" w:fill="FFFFFF"/>
        <w:spacing w:after="0" w:line="240" w:lineRule="auto"/>
        <w:ind w:firstLine="708"/>
        <w:rPr>
          <w:b/>
          <w:sz w:val="28"/>
          <w:szCs w:val="28"/>
        </w:rPr>
      </w:pPr>
      <w:r w:rsidRPr="00C31F04">
        <w:rPr>
          <w:b/>
          <w:sz w:val="28"/>
          <w:szCs w:val="28"/>
          <w:lang w:val="tt-RU"/>
        </w:rPr>
        <w:t xml:space="preserve">Гариза бирүче </w:t>
      </w:r>
      <w:r w:rsidRPr="00C31F04">
        <w:rPr>
          <w:b/>
          <w:sz w:val="28"/>
          <w:szCs w:val="28"/>
        </w:rPr>
        <w:t xml:space="preserve"> (</w:t>
      </w:r>
      <w:r w:rsidRPr="00C31F04">
        <w:rPr>
          <w:b/>
          <w:sz w:val="28"/>
          <w:szCs w:val="28"/>
          <w:lang w:val="tt-RU"/>
        </w:rPr>
        <w:t>ММЧ исеме</w:t>
      </w:r>
      <w:r w:rsidRPr="00C31F04">
        <w:rPr>
          <w:b/>
          <w:sz w:val="28"/>
          <w:szCs w:val="28"/>
        </w:rPr>
        <w:t>)</w:t>
      </w:r>
    </w:p>
    <w:p w:rsidR="00F86B69" w:rsidRPr="00F86B69" w:rsidRDefault="00F86B69" w:rsidP="00C31F04">
      <w:pPr>
        <w:pStyle w:val="a4"/>
        <w:shd w:val="clear" w:color="auto" w:fill="FFFFFF"/>
        <w:spacing w:after="0" w:line="240" w:lineRule="auto"/>
        <w:ind w:left="709"/>
        <w:jc w:val="center"/>
        <w:rPr>
          <w:b/>
          <w:sz w:val="28"/>
          <w:szCs w:val="28"/>
        </w:rPr>
      </w:pPr>
      <w:r w:rsidRPr="00F86B69">
        <w:rPr>
          <w:b/>
          <w:sz w:val="28"/>
          <w:szCs w:val="28"/>
        </w:rPr>
        <w:t>______________________________________________________________</w:t>
      </w:r>
    </w:p>
    <w:p w:rsidR="00F86B69" w:rsidRPr="00F86B69" w:rsidRDefault="00F86B69" w:rsidP="00C31F04">
      <w:pPr>
        <w:pStyle w:val="a4"/>
        <w:shd w:val="clear" w:color="auto" w:fill="FFFFFF"/>
        <w:spacing w:after="0" w:line="240" w:lineRule="auto"/>
        <w:ind w:left="709"/>
        <w:rPr>
          <w:b/>
          <w:sz w:val="28"/>
          <w:szCs w:val="28"/>
        </w:rPr>
      </w:pPr>
    </w:p>
    <w:p w:rsidR="00F86B69" w:rsidRPr="00C31F04" w:rsidRDefault="00F86B69" w:rsidP="00C31F04">
      <w:pPr>
        <w:shd w:val="clear" w:color="auto" w:fill="FFFFFF"/>
        <w:spacing w:after="0" w:line="240" w:lineRule="auto"/>
        <w:ind w:left="709"/>
        <w:rPr>
          <w:b/>
          <w:sz w:val="28"/>
          <w:szCs w:val="28"/>
          <w:lang w:val="tt-RU"/>
        </w:rPr>
      </w:pPr>
      <w:r w:rsidRPr="00C31F04">
        <w:rPr>
          <w:b/>
          <w:sz w:val="28"/>
          <w:szCs w:val="28"/>
          <w:lang w:val="tt-RU"/>
        </w:rPr>
        <w:t>ММЧ җитәкчесенең фамилиясе, исеме, атасының исеме</w:t>
      </w:r>
      <w:r w:rsidRPr="00C31F04">
        <w:rPr>
          <w:b/>
          <w:sz w:val="28"/>
          <w:szCs w:val="28"/>
        </w:rPr>
        <w:t xml:space="preserve"> </w:t>
      </w:r>
      <w:r w:rsidRPr="00C31F04">
        <w:rPr>
          <w:b/>
          <w:sz w:val="28"/>
          <w:szCs w:val="28"/>
          <w:lang w:val="tt-RU"/>
        </w:rPr>
        <w:t xml:space="preserve"> </w:t>
      </w:r>
      <w:r w:rsidRPr="00C31F04">
        <w:rPr>
          <w:b/>
          <w:sz w:val="28"/>
          <w:szCs w:val="28"/>
        </w:rPr>
        <w:t>_______________________________________________________________</w:t>
      </w:r>
    </w:p>
    <w:p w:rsidR="00C31F04" w:rsidRDefault="00C31F04" w:rsidP="00C31F04">
      <w:pPr>
        <w:shd w:val="clear" w:color="auto" w:fill="FFFFFF"/>
        <w:spacing w:after="0" w:line="240" w:lineRule="auto"/>
        <w:ind w:left="709" w:hanging="1"/>
        <w:rPr>
          <w:b/>
          <w:sz w:val="28"/>
          <w:szCs w:val="28"/>
          <w:lang w:val="tt-RU"/>
        </w:rPr>
      </w:pPr>
    </w:p>
    <w:p w:rsidR="00F86B69" w:rsidRPr="00C31F04" w:rsidRDefault="00F86B69" w:rsidP="00C31F04">
      <w:pPr>
        <w:shd w:val="clear" w:color="auto" w:fill="FFFFFF"/>
        <w:spacing w:after="0" w:line="240" w:lineRule="auto"/>
        <w:ind w:left="709" w:hanging="1"/>
        <w:rPr>
          <w:b/>
          <w:sz w:val="28"/>
          <w:szCs w:val="28"/>
        </w:rPr>
      </w:pPr>
      <w:r w:rsidRPr="00C31F04">
        <w:rPr>
          <w:b/>
          <w:sz w:val="28"/>
          <w:szCs w:val="28"/>
          <w:lang w:val="tt-RU"/>
        </w:rPr>
        <w:t>Элемтә өчен</w:t>
      </w:r>
      <w:r w:rsidRPr="00C31F04">
        <w:rPr>
          <w:b/>
          <w:sz w:val="28"/>
          <w:szCs w:val="28"/>
        </w:rPr>
        <w:t xml:space="preserve"> телефон ____________________________________________________________________</w:t>
      </w:r>
    </w:p>
    <w:p w:rsidR="00C31F04" w:rsidRDefault="00C31F04" w:rsidP="00C31F04">
      <w:pPr>
        <w:shd w:val="clear" w:color="auto" w:fill="FFFFFF"/>
        <w:spacing w:after="0" w:line="240" w:lineRule="auto"/>
        <w:ind w:firstLine="708"/>
        <w:rPr>
          <w:b/>
          <w:sz w:val="28"/>
          <w:szCs w:val="28"/>
          <w:lang w:val="tt-RU"/>
        </w:rPr>
      </w:pPr>
    </w:p>
    <w:p w:rsidR="00F86B69" w:rsidRPr="00C31F04" w:rsidRDefault="00F86B69" w:rsidP="00C31F04">
      <w:pPr>
        <w:shd w:val="clear" w:color="auto" w:fill="FFFFFF"/>
        <w:spacing w:after="0" w:line="240" w:lineRule="auto"/>
        <w:ind w:firstLine="708"/>
        <w:rPr>
          <w:b/>
          <w:sz w:val="28"/>
          <w:szCs w:val="28"/>
        </w:rPr>
      </w:pPr>
      <w:r w:rsidRPr="00C31F04">
        <w:rPr>
          <w:b/>
          <w:sz w:val="28"/>
          <w:szCs w:val="28"/>
          <w:lang w:val="tt-RU"/>
        </w:rPr>
        <w:t>М</w:t>
      </w:r>
      <w:r w:rsidRPr="00C31F04">
        <w:rPr>
          <w:b/>
          <w:sz w:val="28"/>
          <w:szCs w:val="28"/>
        </w:rPr>
        <w:t>атериал</w:t>
      </w:r>
      <w:r w:rsidRPr="00C31F04">
        <w:rPr>
          <w:b/>
          <w:sz w:val="28"/>
          <w:szCs w:val="28"/>
          <w:lang w:val="tt-RU"/>
        </w:rPr>
        <w:t>ның чыгу датасы</w:t>
      </w:r>
      <w:r w:rsidRPr="00C31F04">
        <w:rPr>
          <w:b/>
          <w:sz w:val="28"/>
          <w:szCs w:val="28"/>
        </w:rPr>
        <w:t xml:space="preserve"> </w:t>
      </w:r>
    </w:p>
    <w:p w:rsidR="00F86B69" w:rsidRPr="00C31F04" w:rsidRDefault="00F86B69" w:rsidP="00C31F04">
      <w:pPr>
        <w:shd w:val="clear" w:color="auto" w:fill="FFFFFF"/>
        <w:spacing w:after="0" w:line="240" w:lineRule="auto"/>
        <w:ind w:firstLine="708"/>
        <w:rPr>
          <w:b/>
          <w:sz w:val="28"/>
          <w:szCs w:val="28"/>
          <w:lang w:val="tt-RU"/>
        </w:rPr>
      </w:pPr>
      <w:r w:rsidRPr="00C31F04">
        <w:rPr>
          <w:b/>
          <w:sz w:val="28"/>
          <w:szCs w:val="28"/>
        </w:rPr>
        <w:t>___________________________________</w:t>
      </w:r>
      <w:r w:rsidR="00C31F04">
        <w:rPr>
          <w:b/>
          <w:sz w:val="28"/>
          <w:szCs w:val="28"/>
        </w:rPr>
        <w:t>_______________________________</w:t>
      </w:r>
    </w:p>
    <w:p w:rsidR="00C31F04" w:rsidRDefault="00C31F04" w:rsidP="00C31F04">
      <w:pPr>
        <w:shd w:val="clear" w:color="auto" w:fill="FFFFFF"/>
        <w:spacing w:after="0" w:line="240" w:lineRule="auto"/>
        <w:ind w:firstLine="708"/>
        <w:rPr>
          <w:b/>
          <w:sz w:val="28"/>
          <w:szCs w:val="28"/>
          <w:lang w:val="tt-RU"/>
        </w:rPr>
      </w:pPr>
    </w:p>
    <w:p w:rsidR="00C31F04" w:rsidRPr="00C31F04" w:rsidRDefault="00F86B69" w:rsidP="00C31F04">
      <w:pPr>
        <w:shd w:val="clear" w:color="auto" w:fill="FFFFFF"/>
        <w:spacing w:after="0" w:line="240" w:lineRule="auto"/>
        <w:ind w:firstLine="708"/>
        <w:rPr>
          <w:b/>
          <w:sz w:val="28"/>
          <w:szCs w:val="28"/>
          <w:lang w:val="tt-RU"/>
        </w:rPr>
      </w:pPr>
      <w:r w:rsidRPr="00C31F04">
        <w:rPr>
          <w:b/>
          <w:sz w:val="28"/>
          <w:szCs w:val="28"/>
          <w:lang w:val="tt-RU"/>
        </w:rPr>
        <w:t>Н</w:t>
      </w:r>
      <w:r w:rsidRPr="00C31F04">
        <w:rPr>
          <w:b/>
          <w:sz w:val="28"/>
          <w:szCs w:val="28"/>
        </w:rPr>
        <w:t>оминаци</w:t>
      </w:r>
      <w:r w:rsidR="00C31F04">
        <w:rPr>
          <w:b/>
          <w:sz w:val="28"/>
          <w:szCs w:val="28"/>
          <w:lang w:val="tt-RU"/>
        </w:rPr>
        <w:t>я</w:t>
      </w:r>
    </w:p>
    <w:p w:rsidR="00F86B69" w:rsidRPr="00C31F04" w:rsidRDefault="00F86B69" w:rsidP="00C31F04">
      <w:pPr>
        <w:shd w:val="clear" w:color="auto" w:fill="FFFFFF"/>
        <w:spacing w:after="0" w:line="240" w:lineRule="auto"/>
        <w:ind w:firstLine="709"/>
        <w:rPr>
          <w:b/>
          <w:sz w:val="28"/>
          <w:szCs w:val="28"/>
          <w:lang w:val="tt-RU"/>
        </w:rPr>
      </w:pPr>
      <w:r w:rsidRPr="00C31F04">
        <w:rPr>
          <w:b/>
          <w:sz w:val="28"/>
          <w:szCs w:val="28"/>
        </w:rPr>
        <w:t>____________________________________________________________________</w:t>
      </w:r>
    </w:p>
    <w:p w:rsidR="00F86B69" w:rsidRPr="00C31F04" w:rsidRDefault="00F86B69" w:rsidP="00C31F04">
      <w:pPr>
        <w:shd w:val="clear" w:color="auto" w:fill="FFFFFF"/>
        <w:spacing w:after="0" w:line="240" w:lineRule="auto"/>
        <w:rPr>
          <w:b/>
          <w:sz w:val="28"/>
          <w:szCs w:val="28"/>
          <w:lang w:val="tt-RU"/>
        </w:rPr>
      </w:pPr>
    </w:p>
    <w:p w:rsidR="00F86B69" w:rsidRPr="00C31F04" w:rsidRDefault="00F86B69" w:rsidP="00C31F04">
      <w:pPr>
        <w:shd w:val="clear" w:color="auto" w:fill="FFFFFF"/>
        <w:spacing w:after="0" w:line="240" w:lineRule="auto"/>
        <w:ind w:left="708"/>
        <w:rPr>
          <w:b/>
          <w:sz w:val="28"/>
          <w:szCs w:val="28"/>
        </w:rPr>
      </w:pPr>
      <w:r w:rsidRPr="00C31F04">
        <w:rPr>
          <w:b/>
          <w:sz w:val="28"/>
          <w:szCs w:val="28"/>
          <w:lang w:val="tt-RU"/>
        </w:rPr>
        <w:t>Конкурска җибәрелгән эшнең исеме</w:t>
      </w:r>
      <w:r w:rsidRPr="00C31F04">
        <w:rPr>
          <w:b/>
          <w:sz w:val="28"/>
          <w:szCs w:val="28"/>
        </w:rPr>
        <w:t xml:space="preserve"> ____________________________________________________________________</w:t>
      </w:r>
    </w:p>
    <w:p w:rsidR="00F86B69" w:rsidRPr="00F86B69" w:rsidRDefault="00F86B69" w:rsidP="00C31F04">
      <w:pPr>
        <w:pStyle w:val="a4"/>
        <w:shd w:val="clear" w:color="auto" w:fill="FFFFFF"/>
        <w:spacing w:after="0" w:line="240" w:lineRule="auto"/>
        <w:ind w:left="1440"/>
        <w:rPr>
          <w:b/>
          <w:sz w:val="28"/>
          <w:szCs w:val="28"/>
        </w:rPr>
      </w:pPr>
    </w:p>
    <w:p w:rsidR="00F86B69" w:rsidRPr="00C31F04" w:rsidRDefault="00F86B69" w:rsidP="00C31F04">
      <w:pPr>
        <w:shd w:val="clear" w:color="auto" w:fill="FFFFFF"/>
        <w:spacing w:after="0" w:line="240" w:lineRule="auto"/>
        <w:ind w:left="708"/>
        <w:rPr>
          <w:b/>
          <w:sz w:val="28"/>
          <w:szCs w:val="28"/>
          <w:lang w:val="tt-RU"/>
        </w:rPr>
      </w:pPr>
      <w:r w:rsidRPr="00C31F04">
        <w:rPr>
          <w:b/>
          <w:sz w:val="28"/>
          <w:szCs w:val="28"/>
          <w:lang w:val="tt-RU"/>
        </w:rPr>
        <w:t>Кыскача эчтәлеге</w:t>
      </w:r>
      <w:r w:rsidRPr="00C31F04">
        <w:rPr>
          <w:b/>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w:t>
      </w:r>
      <w:r w:rsidR="00C31F04">
        <w:rPr>
          <w:b/>
          <w:sz w:val="28"/>
          <w:szCs w:val="28"/>
        </w:rPr>
        <w:t>________________________</w:t>
      </w:r>
    </w:p>
    <w:p w:rsidR="00C31F04" w:rsidRDefault="00C31F04" w:rsidP="00C31F04">
      <w:pPr>
        <w:shd w:val="clear" w:color="auto" w:fill="FFFFFF"/>
        <w:spacing w:after="0" w:line="240" w:lineRule="auto"/>
        <w:ind w:firstLine="708"/>
        <w:rPr>
          <w:b/>
          <w:sz w:val="28"/>
          <w:szCs w:val="28"/>
          <w:lang w:val="tt-RU"/>
        </w:rPr>
      </w:pPr>
    </w:p>
    <w:p w:rsidR="00F86B69" w:rsidRPr="00C31F04" w:rsidRDefault="00F86B69" w:rsidP="00C31F04">
      <w:pPr>
        <w:shd w:val="clear" w:color="auto" w:fill="FFFFFF"/>
        <w:spacing w:after="0" w:line="240" w:lineRule="auto"/>
        <w:ind w:left="708"/>
        <w:rPr>
          <w:b/>
          <w:sz w:val="28"/>
          <w:szCs w:val="28"/>
        </w:rPr>
      </w:pPr>
      <w:r w:rsidRPr="00C31F04">
        <w:rPr>
          <w:b/>
          <w:sz w:val="28"/>
          <w:szCs w:val="28"/>
        </w:rPr>
        <w:t>Адрес ____________________________________________________________________</w:t>
      </w:r>
    </w:p>
    <w:p w:rsidR="00F86B69" w:rsidRPr="00F86B69" w:rsidRDefault="00F86B69" w:rsidP="00C31F04">
      <w:pPr>
        <w:pStyle w:val="a4"/>
        <w:shd w:val="clear" w:color="auto" w:fill="FFFFFF"/>
        <w:spacing w:after="0" w:line="240" w:lineRule="auto"/>
        <w:ind w:left="1440"/>
        <w:rPr>
          <w:b/>
          <w:sz w:val="28"/>
          <w:szCs w:val="28"/>
        </w:rPr>
      </w:pPr>
    </w:p>
    <w:p w:rsidR="00F86B69" w:rsidRPr="00C31F04" w:rsidRDefault="00F86B69" w:rsidP="00C31F04">
      <w:pPr>
        <w:shd w:val="clear" w:color="auto" w:fill="FFFFFF"/>
        <w:spacing w:after="0" w:line="240" w:lineRule="auto"/>
        <w:ind w:left="708"/>
        <w:rPr>
          <w:sz w:val="28"/>
          <w:szCs w:val="28"/>
        </w:rPr>
      </w:pPr>
      <w:r w:rsidRPr="00C31F04">
        <w:rPr>
          <w:b/>
          <w:sz w:val="28"/>
          <w:szCs w:val="28"/>
        </w:rPr>
        <w:t>Телефон/факс</w:t>
      </w:r>
      <w:r w:rsidRPr="00C31F04">
        <w:rPr>
          <w:sz w:val="28"/>
          <w:szCs w:val="28"/>
        </w:rPr>
        <w:t xml:space="preserve"> ____________________________________________________________________</w:t>
      </w:r>
    </w:p>
    <w:p w:rsidR="00F86B69" w:rsidRPr="00F86B69" w:rsidRDefault="00F86B69" w:rsidP="00C31F04">
      <w:pPr>
        <w:pStyle w:val="a4"/>
        <w:shd w:val="clear" w:color="auto" w:fill="FFFFFF"/>
        <w:spacing w:after="0" w:line="240" w:lineRule="auto"/>
        <w:ind w:left="1440"/>
        <w:rPr>
          <w:b/>
          <w:sz w:val="28"/>
          <w:szCs w:val="28"/>
        </w:rPr>
      </w:pPr>
    </w:p>
    <w:p w:rsidR="00F86B69" w:rsidRPr="00C31F04" w:rsidRDefault="00F86B69" w:rsidP="00C31F04">
      <w:pPr>
        <w:shd w:val="clear" w:color="auto" w:fill="FFFFFF"/>
        <w:spacing w:after="0" w:line="240" w:lineRule="auto"/>
        <w:ind w:left="708"/>
        <w:rPr>
          <w:b/>
          <w:sz w:val="28"/>
          <w:szCs w:val="28"/>
        </w:rPr>
      </w:pPr>
      <w:r w:rsidRPr="00C31F04">
        <w:rPr>
          <w:b/>
          <w:sz w:val="28"/>
          <w:szCs w:val="28"/>
          <w:lang w:val="en-US"/>
        </w:rPr>
        <w:t>e</w:t>
      </w:r>
      <w:r w:rsidRPr="00C31F04">
        <w:rPr>
          <w:b/>
          <w:sz w:val="28"/>
          <w:szCs w:val="28"/>
        </w:rPr>
        <w:t>-</w:t>
      </w:r>
      <w:r w:rsidRPr="00C31F04">
        <w:rPr>
          <w:b/>
          <w:sz w:val="28"/>
          <w:szCs w:val="28"/>
          <w:lang w:val="en-US"/>
        </w:rPr>
        <w:t>mail</w:t>
      </w:r>
      <w:r w:rsidRPr="00C31F04">
        <w:rPr>
          <w:b/>
          <w:sz w:val="28"/>
          <w:szCs w:val="28"/>
        </w:rPr>
        <w:t xml:space="preserve">  ____________________________________________________________________</w:t>
      </w:r>
    </w:p>
    <w:p w:rsidR="00C31F04" w:rsidRDefault="00C31F04" w:rsidP="00C31F04">
      <w:pPr>
        <w:autoSpaceDE w:val="0"/>
        <w:autoSpaceDN w:val="0"/>
        <w:adjustRightInd w:val="0"/>
        <w:spacing w:after="0" w:line="240" w:lineRule="auto"/>
        <w:jc w:val="both"/>
        <w:rPr>
          <w:b/>
          <w:sz w:val="28"/>
          <w:szCs w:val="28"/>
          <w:lang w:val="tt-RU"/>
        </w:rPr>
      </w:pPr>
    </w:p>
    <w:p w:rsidR="00F86B69" w:rsidRPr="00C31F04" w:rsidRDefault="00F86B69" w:rsidP="00C31F04">
      <w:pPr>
        <w:autoSpaceDE w:val="0"/>
        <w:autoSpaceDN w:val="0"/>
        <w:adjustRightInd w:val="0"/>
        <w:spacing w:after="0" w:line="240" w:lineRule="auto"/>
        <w:ind w:firstLine="708"/>
        <w:jc w:val="both"/>
        <w:rPr>
          <w:rFonts w:eastAsia="Calibri"/>
          <w:sz w:val="28"/>
          <w:szCs w:val="28"/>
          <w:lang w:val="tt-RU"/>
        </w:rPr>
      </w:pPr>
      <w:r w:rsidRPr="00C31F04">
        <w:rPr>
          <w:b/>
          <w:sz w:val="28"/>
          <w:szCs w:val="28"/>
          <w:lang w:val="tt-RU"/>
        </w:rPr>
        <w:t xml:space="preserve">“Бумеранг”  журналистларның  наркотикларга каршы </w:t>
      </w:r>
      <w:r w:rsidR="00C31F04" w:rsidRPr="00C31F04">
        <w:rPr>
          <w:rFonts w:ascii="Times New Roman" w:hAnsi="Times New Roman" w:cs="Times New Roman"/>
          <w:b/>
          <w:sz w:val="28"/>
          <w:szCs w:val="28"/>
          <w:lang w:val="tt-RU"/>
        </w:rPr>
        <w:t>ХI</w:t>
      </w:r>
      <w:r w:rsidR="00C31F04" w:rsidRPr="00C31F04">
        <w:rPr>
          <w:b/>
          <w:sz w:val="28"/>
          <w:szCs w:val="28"/>
          <w:lang w:val="tt-RU"/>
        </w:rPr>
        <w:t xml:space="preserve"> </w:t>
      </w:r>
      <w:r w:rsidRPr="00C31F04">
        <w:rPr>
          <w:b/>
          <w:sz w:val="28"/>
          <w:szCs w:val="28"/>
          <w:lang w:val="tt-RU"/>
        </w:rPr>
        <w:t xml:space="preserve"> республика конкурсы</w:t>
      </w:r>
      <w:r w:rsidRPr="00C31F04">
        <w:rPr>
          <w:sz w:val="28"/>
          <w:szCs w:val="28"/>
          <w:lang w:val="tt-RU"/>
        </w:rPr>
        <w:t>на җибәрелгән конкурс эшләренең</w:t>
      </w:r>
      <w:r w:rsidRPr="00C31F04">
        <w:rPr>
          <w:rFonts w:eastAsia="Calibri"/>
          <w:sz w:val="28"/>
          <w:szCs w:val="28"/>
          <w:lang w:val="tt-RU"/>
        </w:rPr>
        <w:t xml:space="preserve">  _________ (оешма исеме) милке булуын раслыйбыз. Конкурста катнашу авторлык хокукын яисә өченче затларның нинди дә булса башка хокукларын бозмый. Конкурска җибәрелгән эшләрдән файдалана алу мөмкинлегенә карата өченче затлардан хокукый дәгъвалар кергән очракта, аларны _________ (оешма исеме) белдерергә кирәк.</w:t>
      </w:r>
    </w:p>
    <w:p w:rsidR="00C31F04" w:rsidRDefault="00C31F04" w:rsidP="00C31F04">
      <w:pPr>
        <w:shd w:val="clear" w:color="auto" w:fill="FFFFFF"/>
        <w:rPr>
          <w:b/>
          <w:sz w:val="28"/>
          <w:szCs w:val="28"/>
          <w:lang w:val="tt-RU"/>
        </w:rPr>
      </w:pPr>
    </w:p>
    <w:p w:rsidR="00C31F04" w:rsidRDefault="00F86B69" w:rsidP="00C31F04">
      <w:pPr>
        <w:shd w:val="clear" w:color="auto" w:fill="FFFFFF"/>
        <w:rPr>
          <w:b/>
          <w:sz w:val="28"/>
          <w:szCs w:val="28"/>
          <w:lang w:val="tt-RU"/>
        </w:rPr>
      </w:pPr>
      <w:r w:rsidRPr="00C31F04">
        <w:rPr>
          <w:b/>
          <w:sz w:val="28"/>
          <w:szCs w:val="28"/>
          <w:lang w:val="tt-RU"/>
        </w:rPr>
        <w:t>Гариза биргән ММЧ җитәкчесенең/ физик затның фамилиясе, исеме, атасының исеме (тулысынча)___________________________________</w:t>
      </w:r>
    </w:p>
    <w:p w:rsidR="00C31F04" w:rsidRDefault="00C31F04" w:rsidP="00C31F04">
      <w:pPr>
        <w:shd w:val="clear" w:color="auto" w:fill="FFFFFF"/>
        <w:rPr>
          <w:b/>
          <w:sz w:val="28"/>
          <w:szCs w:val="28"/>
          <w:lang w:val="tt-RU"/>
        </w:rPr>
      </w:pPr>
    </w:p>
    <w:p w:rsidR="00F86B69" w:rsidRDefault="00F86B69" w:rsidP="00C31F04">
      <w:pPr>
        <w:shd w:val="clear" w:color="auto" w:fill="FFFFFF"/>
        <w:rPr>
          <w:b/>
          <w:sz w:val="28"/>
          <w:szCs w:val="28"/>
          <w:lang w:val="tt-RU"/>
        </w:rPr>
      </w:pPr>
      <w:r w:rsidRPr="00C31F04">
        <w:rPr>
          <w:b/>
          <w:sz w:val="28"/>
          <w:szCs w:val="28"/>
          <w:lang w:val="tt-RU"/>
        </w:rPr>
        <w:t xml:space="preserve">(гариза биргән ММЧ җитәкчесенең, физик затның мөһер белән таныкланган (булган очракта) имзасы </w:t>
      </w: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rsidP="00C31F04">
      <w:pPr>
        <w:shd w:val="clear" w:color="auto" w:fill="FFFFFF"/>
        <w:rPr>
          <w:b/>
          <w:sz w:val="28"/>
          <w:szCs w:val="28"/>
          <w:lang w:val="tt-RU"/>
        </w:rPr>
      </w:pPr>
    </w:p>
    <w:p w:rsidR="00F26A54" w:rsidRDefault="00F26A54">
      <w:pPr>
        <w:rPr>
          <w:b/>
          <w:sz w:val="28"/>
          <w:szCs w:val="28"/>
          <w:lang w:val="tt-RU"/>
        </w:rPr>
      </w:pPr>
      <w:r>
        <w:rPr>
          <w:b/>
          <w:sz w:val="28"/>
          <w:szCs w:val="28"/>
          <w:lang w:val="tt-RU"/>
        </w:rPr>
        <w:br w:type="page"/>
      </w:r>
    </w:p>
    <w:p w:rsidR="00F26A54" w:rsidRPr="001F362C" w:rsidRDefault="00F26A54" w:rsidP="00F26A54">
      <w:pPr>
        <w:spacing w:after="0" w:line="240" w:lineRule="auto"/>
        <w:ind w:left="4956" w:firstLine="708"/>
        <w:rPr>
          <w:rFonts w:ascii="Times New Roman" w:hAnsi="Times New Roman"/>
          <w:sz w:val="28"/>
          <w:szCs w:val="28"/>
          <w:lang w:val="tt-RU"/>
        </w:rPr>
      </w:pPr>
    </w:p>
    <w:tbl>
      <w:tblPr>
        <w:tblW w:w="0" w:type="auto"/>
        <w:tblLook w:val="04A0" w:firstRow="1" w:lastRow="0" w:firstColumn="1" w:lastColumn="0" w:noHBand="0" w:noVBand="1"/>
      </w:tblPr>
      <w:tblGrid>
        <w:gridCol w:w="5920"/>
        <w:gridCol w:w="4217"/>
      </w:tblGrid>
      <w:tr w:rsidR="00F26A54" w:rsidRPr="00C83548" w:rsidTr="006F5363">
        <w:tc>
          <w:tcPr>
            <w:tcW w:w="5920" w:type="dxa"/>
          </w:tcPr>
          <w:p w:rsidR="00F26A54" w:rsidRPr="001F362C" w:rsidRDefault="00F26A54" w:rsidP="006F5363">
            <w:pPr>
              <w:tabs>
                <w:tab w:val="left" w:pos="6946"/>
              </w:tabs>
              <w:spacing w:after="0" w:line="240" w:lineRule="auto"/>
              <w:rPr>
                <w:rFonts w:ascii="Times New Roman" w:hAnsi="Times New Roman"/>
                <w:sz w:val="28"/>
                <w:szCs w:val="28"/>
                <w:lang w:val="tt-RU"/>
              </w:rPr>
            </w:pPr>
          </w:p>
        </w:tc>
        <w:tc>
          <w:tcPr>
            <w:tcW w:w="4217" w:type="dxa"/>
          </w:tcPr>
          <w:p w:rsidR="00F26A54" w:rsidRPr="00C83548" w:rsidRDefault="00F26A54" w:rsidP="006F5363">
            <w:pPr>
              <w:tabs>
                <w:tab w:val="left" w:pos="6946"/>
              </w:tabs>
              <w:spacing w:after="0" w:line="240" w:lineRule="auto"/>
              <w:rPr>
                <w:rFonts w:ascii="Times New Roman" w:hAnsi="Times New Roman"/>
                <w:sz w:val="28"/>
                <w:szCs w:val="28"/>
                <w:lang w:val="tt-RU"/>
              </w:rPr>
            </w:pPr>
            <w:r w:rsidRPr="00C83548">
              <w:rPr>
                <w:rFonts w:ascii="Times New Roman" w:hAnsi="Times New Roman"/>
                <w:sz w:val="28"/>
                <w:szCs w:val="28"/>
                <w:lang w:val="tt-RU"/>
              </w:rPr>
              <w:t xml:space="preserve">“Бумеранг”  журналистларның  наркотикларга каршы </w:t>
            </w:r>
          </w:p>
          <w:p w:rsidR="00F26A54" w:rsidRPr="00C83548" w:rsidRDefault="00F26A54" w:rsidP="006F5363">
            <w:pPr>
              <w:tabs>
                <w:tab w:val="left" w:pos="6946"/>
              </w:tabs>
              <w:spacing w:after="0" w:line="240" w:lineRule="auto"/>
              <w:rPr>
                <w:rFonts w:ascii="Times New Roman" w:hAnsi="Times New Roman"/>
                <w:sz w:val="28"/>
                <w:szCs w:val="28"/>
                <w:lang w:val="tt-RU"/>
              </w:rPr>
            </w:pPr>
            <w:r w:rsidRPr="00C83548">
              <w:rPr>
                <w:rFonts w:ascii="Times New Roman" w:hAnsi="Times New Roman"/>
                <w:sz w:val="28"/>
                <w:szCs w:val="28"/>
                <w:lang w:val="tt-RU"/>
              </w:rPr>
              <w:t>Х</w:t>
            </w:r>
            <w:r>
              <w:rPr>
                <w:rFonts w:ascii="Times New Roman" w:hAnsi="Times New Roman"/>
                <w:sz w:val="28"/>
                <w:szCs w:val="28"/>
                <w:lang w:val="en-US"/>
              </w:rPr>
              <w:t>I</w:t>
            </w:r>
            <w:r>
              <w:rPr>
                <w:rFonts w:ascii="Times New Roman" w:hAnsi="Times New Roman"/>
                <w:sz w:val="28"/>
                <w:szCs w:val="28"/>
                <w:lang w:val="tt-RU"/>
              </w:rPr>
              <w:t xml:space="preserve"> республика конкурсын үткәрү турында </w:t>
            </w:r>
            <w:r w:rsidRPr="00C83548">
              <w:rPr>
                <w:rFonts w:ascii="Times New Roman" w:hAnsi="Times New Roman"/>
                <w:sz w:val="28"/>
                <w:szCs w:val="28"/>
                <w:lang w:val="tt-RU"/>
              </w:rPr>
              <w:t>нигезләмә</w:t>
            </w:r>
            <w:r>
              <w:rPr>
                <w:rFonts w:ascii="Times New Roman" w:hAnsi="Times New Roman"/>
                <w:sz w:val="28"/>
                <w:szCs w:val="28"/>
                <w:lang w:val="tt-RU"/>
              </w:rPr>
              <w:t>г</w:t>
            </w:r>
            <w:r w:rsidRPr="00C83548">
              <w:rPr>
                <w:rFonts w:ascii="Times New Roman" w:hAnsi="Times New Roman"/>
                <w:sz w:val="28"/>
                <w:szCs w:val="28"/>
                <w:lang w:val="tt-RU"/>
              </w:rPr>
              <w:t xml:space="preserve">ә </w:t>
            </w:r>
          </w:p>
          <w:p w:rsidR="00F26A54" w:rsidRPr="00C83548" w:rsidRDefault="00F26A54" w:rsidP="006F5363">
            <w:pPr>
              <w:tabs>
                <w:tab w:val="left" w:pos="6946"/>
              </w:tabs>
              <w:spacing w:after="0" w:line="240" w:lineRule="auto"/>
              <w:rPr>
                <w:rFonts w:ascii="Times New Roman" w:hAnsi="Times New Roman"/>
                <w:sz w:val="28"/>
                <w:szCs w:val="28"/>
                <w:lang w:val="tt-RU"/>
              </w:rPr>
            </w:pPr>
            <w:r>
              <w:rPr>
                <w:rFonts w:ascii="Times New Roman" w:hAnsi="Times New Roman"/>
                <w:sz w:val="28"/>
                <w:szCs w:val="28"/>
                <w:lang w:val="tt-RU"/>
              </w:rPr>
              <w:t>2</w:t>
            </w:r>
            <w:r w:rsidRPr="00C83548">
              <w:rPr>
                <w:rFonts w:ascii="Times New Roman" w:hAnsi="Times New Roman"/>
                <w:sz w:val="28"/>
                <w:szCs w:val="28"/>
                <w:lang w:val="tt-RU"/>
              </w:rPr>
              <w:t xml:space="preserve"> нче кушымта</w:t>
            </w:r>
          </w:p>
        </w:tc>
      </w:tr>
    </w:tbl>
    <w:p w:rsidR="00F26A54" w:rsidRPr="00E06FD1" w:rsidRDefault="00F26A54" w:rsidP="00F26A54">
      <w:pPr>
        <w:shd w:val="clear" w:color="auto" w:fill="FFFFFF"/>
        <w:spacing w:after="0" w:line="240" w:lineRule="auto"/>
        <w:rPr>
          <w:rFonts w:ascii="Times New Roman" w:hAnsi="Times New Roman"/>
          <w:b/>
          <w:sz w:val="28"/>
          <w:szCs w:val="28"/>
        </w:rPr>
      </w:pPr>
    </w:p>
    <w:p w:rsidR="00F26A54" w:rsidRDefault="00F26A54" w:rsidP="00F26A54">
      <w:pPr>
        <w:pStyle w:val="1"/>
        <w:rPr>
          <w:rFonts w:ascii="Times New Roman" w:hAnsi="Times New Roman"/>
          <w:color w:val="000000"/>
          <w:sz w:val="28"/>
          <w:szCs w:val="28"/>
          <w:lang w:val="tt-RU"/>
        </w:rPr>
      </w:pPr>
      <w:r>
        <w:rPr>
          <w:rFonts w:ascii="Times New Roman" w:hAnsi="Times New Roman"/>
          <w:color w:val="000000"/>
          <w:sz w:val="28"/>
          <w:szCs w:val="28"/>
        </w:rPr>
        <w:t>Персональ белешм</w:t>
      </w:r>
      <w:r>
        <w:rPr>
          <w:rFonts w:ascii="Times New Roman" w:hAnsi="Times New Roman"/>
          <w:color w:val="000000"/>
          <w:sz w:val="28"/>
          <w:szCs w:val="28"/>
          <w:lang w:val="tt-RU"/>
        </w:rPr>
        <w:t>ә</w:t>
      </w:r>
      <w:r>
        <w:rPr>
          <w:rFonts w:ascii="Times New Roman" w:hAnsi="Times New Roman"/>
          <w:color w:val="000000"/>
          <w:sz w:val="28"/>
          <w:szCs w:val="28"/>
        </w:rPr>
        <w:t>л</w:t>
      </w:r>
      <w:r>
        <w:rPr>
          <w:rFonts w:ascii="Times New Roman" w:hAnsi="Times New Roman"/>
          <w:color w:val="000000"/>
          <w:sz w:val="28"/>
          <w:szCs w:val="28"/>
          <w:lang w:val="tt-RU"/>
        </w:rPr>
        <w:t>ә</w:t>
      </w:r>
      <w:r>
        <w:rPr>
          <w:rFonts w:ascii="Times New Roman" w:hAnsi="Times New Roman"/>
          <w:color w:val="000000"/>
          <w:sz w:val="28"/>
          <w:szCs w:val="28"/>
        </w:rPr>
        <w:t>рне эшк</w:t>
      </w:r>
      <w:r>
        <w:rPr>
          <w:rFonts w:ascii="Times New Roman" w:hAnsi="Times New Roman"/>
          <w:color w:val="000000"/>
          <w:sz w:val="28"/>
          <w:szCs w:val="28"/>
          <w:lang w:val="tt-RU"/>
        </w:rPr>
        <w:t>ә</w:t>
      </w:r>
      <w:r>
        <w:rPr>
          <w:rFonts w:ascii="Times New Roman" w:hAnsi="Times New Roman"/>
          <w:color w:val="000000"/>
          <w:sz w:val="28"/>
          <w:szCs w:val="28"/>
        </w:rPr>
        <w:t>рт</w:t>
      </w:r>
      <w:r>
        <w:rPr>
          <w:rFonts w:ascii="Times New Roman" w:hAnsi="Times New Roman"/>
          <w:color w:val="000000"/>
          <w:sz w:val="28"/>
          <w:szCs w:val="28"/>
          <w:lang w:val="tt-RU"/>
        </w:rPr>
        <w:t>ү</w:t>
      </w:r>
      <w:r>
        <w:rPr>
          <w:rFonts w:ascii="Times New Roman" w:hAnsi="Times New Roman"/>
          <w:color w:val="000000"/>
          <w:sz w:val="28"/>
          <w:szCs w:val="28"/>
        </w:rPr>
        <w:t>г</w:t>
      </w:r>
      <w:r>
        <w:rPr>
          <w:rFonts w:ascii="Times New Roman" w:hAnsi="Times New Roman"/>
          <w:color w:val="000000"/>
          <w:sz w:val="28"/>
          <w:szCs w:val="28"/>
          <w:lang w:val="tt-RU"/>
        </w:rPr>
        <w:t>ә</w:t>
      </w:r>
      <w:r>
        <w:rPr>
          <w:rFonts w:ascii="Times New Roman" w:hAnsi="Times New Roman"/>
          <w:color w:val="000000"/>
          <w:sz w:val="28"/>
          <w:szCs w:val="28"/>
        </w:rPr>
        <w:t xml:space="preserve"> ризалык </w:t>
      </w:r>
    </w:p>
    <w:p w:rsidR="00F26A54" w:rsidRDefault="00F26A54" w:rsidP="00F26A54">
      <w:pPr>
        <w:pStyle w:val="1"/>
        <w:rPr>
          <w:rFonts w:ascii="Times New Roman" w:hAnsi="Times New Roman"/>
          <w:color w:val="000000"/>
          <w:sz w:val="28"/>
          <w:szCs w:val="28"/>
          <w:lang w:val="tt-RU"/>
        </w:rPr>
      </w:pPr>
    </w:p>
    <w:p w:rsidR="00F26A54" w:rsidRDefault="00F26A54" w:rsidP="00F26A54">
      <w:pPr>
        <w:ind w:right="-284"/>
        <w:jc w:val="both"/>
        <w:rPr>
          <w:rFonts w:ascii="Times New Roman" w:hAnsi="Times New Roman"/>
          <w:sz w:val="28"/>
          <w:szCs w:val="28"/>
        </w:rPr>
      </w:pPr>
      <w:r>
        <w:rPr>
          <w:rFonts w:ascii="Times New Roman" w:hAnsi="Times New Roman"/>
          <w:sz w:val="28"/>
          <w:szCs w:val="28"/>
          <w:lang w:val="tt-RU"/>
        </w:rPr>
        <w:t>Мин</w:t>
      </w:r>
      <w:r w:rsidRPr="000723BA">
        <w:rPr>
          <w:rFonts w:ascii="Times New Roman" w:hAnsi="Times New Roman"/>
          <w:sz w:val="28"/>
          <w:szCs w:val="28"/>
        </w:rPr>
        <w:t>,</w:t>
      </w:r>
      <w:r>
        <w:rPr>
          <w:rFonts w:ascii="Times New Roman" w:hAnsi="Times New Roman"/>
          <w:sz w:val="28"/>
          <w:szCs w:val="28"/>
        </w:rPr>
        <w:t>_____</w:t>
      </w:r>
      <w:r w:rsidRPr="000723BA">
        <w:rPr>
          <w:rFonts w:ascii="Times New Roman" w:hAnsi="Times New Roman"/>
          <w:sz w:val="28"/>
          <w:szCs w:val="28"/>
        </w:rPr>
        <w:t xml:space="preserve">______________________________________________________________, </w:t>
      </w:r>
      <w:r>
        <w:rPr>
          <w:rFonts w:ascii="Times New Roman" w:hAnsi="Times New Roman"/>
          <w:sz w:val="28"/>
          <w:szCs w:val="28"/>
          <w:lang w:val="tt-RU"/>
        </w:rPr>
        <w:t>яшәү</w:t>
      </w:r>
      <w:r w:rsidRPr="000723BA">
        <w:rPr>
          <w:rFonts w:ascii="Times New Roman" w:hAnsi="Times New Roman"/>
          <w:sz w:val="28"/>
          <w:szCs w:val="28"/>
        </w:rPr>
        <w:t xml:space="preserve"> адрес</w:t>
      </w:r>
      <w:r>
        <w:rPr>
          <w:rFonts w:ascii="Times New Roman" w:hAnsi="Times New Roman"/>
          <w:sz w:val="28"/>
          <w:szCs w:val="28"/>
          <w:lang w:val="tt-RU"/>
        </w:rPr>
        <w:t>ым</w:t>
      </w:r>
      <w:r>
        <w:rPr>
          <w:rFonts w:ascii="Times New Roman" w:hAnsi="Times New Roman"/>
          <w:sz w:val="28"/>
          <w:szCs w:val="28"/>
        </w:rPr>
        <w:t>_____________________________________________</w:t>
      </w:r>
    </w:p>
    <w:p w:rsidR="00F26A54" w:rsidRPr="005E020E" w:rsidRDefault="00F26A54" w:rsidP="00F26A54">
      <w:pPr>
        <w:ind w:right="-284"/>
        <w:jc w:val="both"/>
        <w:rPr>
          <w:rFonts w:ascii="Times New Roman" w:hAnsi="Times New Roman"/>
          <w:sz w:val="28"/>
          <w:szCs w:val="28"/>
          <w:lang w:val="tt-RU"/>
        </w:rPr>
      </w:pPr>
      <w:r>
        <w:rPr>
          <w:rFonts w:ascii="Times New Roman" w:hAnsi="Times New Roman"/>
          <w:sz w:val="28"/>
          <w:szCs w:val="28"/>
        </w:rPr>
        <w:t xml:space="preserve">______________________________________________________________________, </w:t>
      </w:r>
      <w:r>
        <w:rPr>
          <w:rFonts w:ascii="Times New Roman" w:hAnsi="Times New Roman"/>
          <w:sz w:val="28"/>
          <w:szCs w:val="28"/>
          <w:lang w:val="tt-RU"/>
        </w:rPr>
        <w:t>шәхесне таныклаучы төп документым</w:t>
      </w:r>
      <w:r w:rsidRPr="000723BA">
        <w:rPr>
          <w:rFonts w:ascii="Times New Roman" w:hAnsi="Times New Roman"/>
          <w:sz w:val="28"/>
          <w:szCs w:val="28"/>
        </w:rPr>
        <w:t xml:space="preserve"> (паспорт)</w:t>
      </w:r>
      <w:r>
        <w:rPr>
          <w:rFonts w:ascii="Times New Roman" w:hAnsi="Times New Roman"/>
          <w:sz w:val="28"/>
          <w:szCs w:val="28"/>
        </w:rPr>
        <w:t>_____________________</w:t>
      </w:r>
    </w:p>
    <w:p w:rsidR="00F26A54" w:rsidRDefault="00F26A54" w:rsidP="00F26A54">
      <w:pPr>
        <w:tabs>
          <w:tab w:val="left" w:pos="6946"/>
        </w:tabs>
        <w:spacing w:after="0" w:line="240" w:lineRule="auto"/>
        <w:jc w:val="both"/>
        <w:rPr>
          <w:rFonts w:ascii="Times New Roman" w:hAnsi="Times New Roman"/>
          <w:sz w:val="28"/>
          <w:szCs w:val="28"/>
          <w:lang w:val="tt-RU"/>
        </w:rPr>
      </w:pPr>
      <w:r w:rsidRPr="005E020E">
        <w:rPr>
          <w:rFonts w:ascii="Times New Roman" w:hAnsi="Times New Roman"/>
          <w:sz w:val="28"/>
          <w:szCs w:val="28"/>
          <w:lang w:val="tt-RU"/>
        </w:rPr>
        <w:t xml:space="preserve">_________________________________________________________________________________________________________, </w:t>
      </w:r>
      <w:r>
        <w:rPr>
          <w:rFonts w:ascii="Times New Roman" w:hAnsi="Times New Roman"/>
          <w:sz w:val="28"/>
          <w:szCs w:val="28"/>
          <w:lang w:val="tt-RU"/>
        </w:rPr>
        <w:t xml:space="preserve">“Персональ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sidRPr="00C83548">
        <w:rPr>
          <w:rFonts w:ascii="Times New Roman" w:hAnsi="Times New Roman"/>
          <w:sz w:val="28"/>
          <w:szCs w:val="28"/>
          <w:lang w:val="tt-RU"/>
        </w:rPr>
        <w:t>“Бумеранг”  журналистларның  наркотикларга каршы Х</w:t>
      </w:r>
      <w:r w:rsidRPr="00002BCD">
        <w:rPr>
          <w:rFonts w:ascii="Times New Roman" w:hAnsi="Times New Roman"/>
          <w:sz w:val="28"/>
          <w:szCs w:val="28"/>
          <w:lang w:val="tt-RU"/>
        </w:rPr>
        <w:t>I</w:t>
      </w:r>
      <w:r>
        <w:rPr>
          <w:rFonts w:ascii="Times New Roman" w:hAnsi="Times New Roman"/>
          <w:sz w:val="28"/>
          <w:szCs w:val="28"/>
          <w:lang w:val="tt-RU"/>
        </w:rPr>
        <w:t xml:space="preserve"> </w:t>
      </w:r>
      <w:r w:rsidRPr="00C83548">
        <w:rPr>
          <w:rFonts w:ascii="Times New Roman" w:hAnsi="Times New Roman"/>
          <w:sz w:val="28"/>
          <w:szCs w:val="28"/>
          <w:lang w:val="tt-RU"/>
        </w:rPr>
        <w:t>республика конкурсы</w:t>
      </w:r>
      <w:r>
        <w:rPr>
          <w:rFonts w:ascii="Times New Roman" w:hAnsi="Times New Roman"/>
          <w:sz w:val="28"/>
          <w:szCs w:val="28"/>
          <w:lang w:val="tt-RU"/>
        </w:rPr>
        <w:t>нда катнашуга бәйле рәвештә</w:t>
      </w:r>
      <w:r w:rsidRPr="00C83548">
        <w:rPr>
          <w:rFonts w:ascii="Times New Roman" w:hAnsi="Times New Roman"/>
          <w:sz w:val="28"/>
          <w:szCs w:val="28"/>
          <w:lang w:val="tt-RU"/>
        </w:rPr>
        <w:t xml:space="preserve"> </w:t>
      </w:r>
      <w:r>
        <w:rPr>
          <w:rFonts w:ascii="Times New Roman" w:hAnsi="Times New Roman"/>
          <w:sz w:val="28"/>
          <w:szCs w:val="28"/>
          <w:lang w:val="tt-RU"/>
        </w:rPr>
        <w:t>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F26A54" w:rsidRDefault="00F26A54" w:rsidP="00F26A54">
      <w:pPr>
        <w:tabs>
          <w:tab w:val="left" w:pos="6946"/>
        </w:tabs>
        <w:spacing w:after="0" w:line="240" w:lineRule="auto"/>
        <w:jc w:val="both"/>
        <w:rPr>
          <w:rFonts w:ascii="Times New Roman" w:hAnsi="Times New Roman"/>
          <w:sz w:val="28"/>
          <w:szCs w:val="28"/>
          <w:lang w:val="tt-RU"/>
        </w:rPr>
      </w:pPr>
      <w:r>
        <w:rPr>
          <w:rFonts w:ascii="Times New Roman" w:hAnsi="Times New Roman"/>
          <w:sz w:val="28"/>
          <w:szCs w:val="28"/>
          <w:lang w:val="tt-RU"/>
        </w:rPr>
        <w:t>Эшкәртүгә ризалыгымны бирә торган персональ белешмәләрнең исемлеге:</w:t>
      </w:r>
    </w:p>
    <w:p w:rsidR="00F26A54" w:rsidRDefault="00F26A54" w:rsidP="00F26A54">
      <w:pPr>
        <w:tabs>
          <w:tab w:val="left" w:pos="6946"/>
        </w:tabs>
        <w:spacing w:after="0" w:line="240" w:lineRule="auto"/>
        <w:jc w:val="both"/>
        <w:rPr>
          <w:rFonts w:ascii="Times New Roman" w:hAnsi="Times New Roman"/>
          <w:sz w:val="28"/>
          <w:szCs w:val="28"/>
          <w:lang w:val="tt-RU"/>
        </w:rPr>
      </w:pP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F26A54" w:rsidRPr="00B90280" w:rsidTr="006F5363">
        <w:trPr>
          <w:trHeight w:val="1846"/>
        </w:trPr>
        <w:tc>
          <w:tcPr>
            <w:tcW w:w="2909" w:type="dxa"/>
            <w:tcBorders>
              <w:top w:val="single" w:sz="4" w:space="0" w:color="auto"/>
              <w:bottom w:val="single" w:sz="4" w:space="0" w:color="auto"/>
              <w:right w:val="single" w:sz="4" w:space="0" w:color="auto"/>
            </w:tcBorders>
          </w:tcPr>
          <w:p w:rsidR="00F26A54" w:rsidRPr="00F26A54" w:rsidRDefault="00F26A54" w:rsidP="006F5363">
            <w:pPr>
              <w:shd w:val="clear" w:color="auto" w:fill="FFFFFF"/>
              <w:ind w:right="-284"/>
              <w:jc w:val="both"/>
              <w:outlineLvl w:val="0"/>
              <w:rPr>
                <w:rFonts w:ascii="Times New Roman" w:eastAsia="Times New Roman" w:hAnsi="Times New Roman"/>
                <w:bCs/>
                <w:color w:val="000000"/>
                <w:kern w:val="36"/>
                <w:sz w:val="28"/>
                <w:szCs w:val="28"/>
                <w:lang w:val="tt-RU"/>
              </w:rPr>
            </w:pPr>
            <w:bookmarkStart w:id="1" w:name="sub_1"/>
          </w:p>
          <w:p w:rsidR="00F26A54" w:rsidRDefault="00F26A54" w:rsidP="006F5363">
            <w:pPr>
              <w:tabs>
                <w:tab w:val="left" w:pos="6946"/>
              </w:tabs>
              <w:spacing w:after="0" w:line="240" w:lineRule="auto"/>
              <w:jc w:val="both"/>
              <w:rPr>
                <w:rFonts w:ascii="Times New Roman" w:hAnsi="Times New Roman"/>
                <w:sz w:val="28"/>
                <w:szCs w:val="28"/>
                <w:lang w:val="tt-RU"/>
              </w:rPr>
            </w:pPr>
            <w:r>
              <w:rPr>
                <w:rFonts w:ascii="Times New Roman" w:hAnsi="Times New Roman"/>
                <w:sz w:val="28"/>
                <w:szCs w:val="28"/>
                <w:lang w:val="tt-RU"/>
              </w:rPr>
              <w:t>Эшкәртүгә ризалыгымны бирә торган персональ белешмәләрнең исемлеге:</w:t>
            </w:r>
          </w:p>
          <w:p w:rsidR="00F26A54" w:rsidRPr="00F26A54" w:rsidRDefault="00F26A54" w:rsidP="006F5363">
            <w:pPr>
              <w:shd w:val="clear" w:color="auto" w:fill="FFFFFF"/>
              <w:spacing w:after="0" w:line="240" w:lineRule="auto"/>
              <w:ind w:right="-284"/>
              <w:jc w:val="both"/>
              <w:outlineLvl w:val="0"/>
              <w:rPr>
                <w:rFonts w:ascii="Times New Roman" w:eastAsia="Times New Roman" w:hAnsi="Times New Roman"/>
                <w:bCs/>
                <w:color w:val="000000"/>
                <w:kern w:val="36"/>
                <w:sz w:val="28"/>
                <w:szCs w:val="28"/>
                <w:lang w:val="tt-RU"/>
              </w:rPr>
            </w:pPr>
          </w:p>
        </w:tc>
        <w:tc>
          <w:tcPr>
            <w:tcW w:w="7348" w:type="dxa"/>
            <w:tcBorders>
              <w:top w:val="single" w:sz="4" w:space="0" w:color="auto"/>
              <w:left w:val="single" w:sz="4" w:space="0" w:color="auto"/>
              <w:bottom w:val="single" w:sz="4" w:space="0" w:color="auto"/>
            </w:tcBorders>
          </w:tcPr>
          <w:p w:rsidR="00F26A54" w:rsidRPr="00F26A54" w:rsidRDefault="00F26A54" w:rsidP="006F5363">
            <w:pPr>
              <w:shd w:val="clear" w:color="auto" w:fill="FFFFFF"/>
              <w:spacing w:after="0" w:line="240" w:lineRule="auto"/>
              <w:ind w:right="-24"/>
              <w:jc w:val="both"/>
              <w:outlineLvl w:val="0"/>
              <w:rPr>
                <w:rFonts w:ascii="Times New Roman" w:eastAsia="Times New Roman" w:hAnsi="Times New Roman"/>
                <w:bCs/>
                <w:color w:val="000000"/>
                <w:kern w:val="36"/>
                <w:sz w:val="28"/>
                <w:szCs w:val="28"/>
                <w:lang w:val="tt-RU"/>
              </w:rPr>
            </w:pPr>
            <w:r w:rsidRPr="00F26A54">
              <w:rPr>
                <w:rFonts w:ascii="Times New Roman" w:eastAsia="Times New Roman" w:hAnsi="Times New Roman"/>
                <w:bCs/>
                <w:color w:val="000000"/>
                <w:kern w:val="36"/>
                <w:sz w:val="28"/>
                <w:szCs w:val="28"/>
                <w:lang w:val="tt-RU"/>
              </w:rPr>
              <w:t xml:space="preserve">(фамилия, </w:t>
            </w:r>
            <w:r>
              <w:rPr>
                <w:rFonts w:ascii="Times New Roman" w:eastAsia="Times New Roman" w:hAnsi="Times New Roman"/>
                <w:bCs/>
                <w:color w:val="000000"/>
                <w:kern w:val="36"/>
                <w:sz w:val="28"/>
                <w:szCs w:val="28"/>
                <w:lang w:val="tt-RU"/>
              </w:rPr>
              <w:t>исем</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атасы исеме</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җенес</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туган көн һәм урын</w:t>
            </w:r>
            <w:r w:rsidRPr="00F26A54">
              <w:rPr>
                <w:rFonts w:ascii="Times New Roman" w:eastAsia="Times New Roman" w:hAnsi="Times New Roman"/>
                <w:bCs/>
                <w:color w:val="000000"/>
                <w:kern w:val="36"/>
                <w:sz w:val="28"/>
                <w:szCs w:val="28"/>
                <w:lang w:val="tt-RU"/>
              </w:rPr>
              <w:t>, граждан</w:t>
            </w:r>
            <w:r>
              <w:rPr>
                <w:rFonts w:ascii="Times New Roman" w:eastAsia="Times New Roman" w:hAnsi="Times New Roman"/>
                <w:bCs/>
                <w:color w:val="000000"/>
                <w:kern w:val="36"/>
                <w:sz w:val="28"/>
                <w:szCs w:val="28"/>
                <w:lang w:val="tt-RU"/>
              </w:rPr>
              <w:t>лык</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 xml:space="preserve">шәхесне таныклаучы документның </w:t>
            </w:r>
            <w:r w:rsidRPr="00F26A54">
              <w:rPr>
                <w:rFonts w:ascii="Times New Roman" w:eastAsia="Times New Roman" w:hAnsi="Times New Roman"/>
                <w:bCs/>
                <w:color w:val="000000"/>
                <w:kern w:val="36"/>
                <w:sz w:val="28"/>
                <w:szCs w:val="28"/>
                <w:lang w:val="tt-RU"/>
              </w:rPr>
              <w:t>реквизит</w:t>
            </w:r>
            <w:r>
              <w:rPr>
                <w:rFonts w:ascii="Times New Roman" w:eastAsia="Times New Roman" w:hAnsi="Times New Roman"/>
                <w:bCs/>
                <w:color w:val="000000"/>
                <w:kern w:val="36"/>
                <w:sz w:val="28"/>
                <w:szCs w:val="28"/>
                <w:lang w:val="tt-RU"/>
              </w:rPr>
              <w:t>лар</w:t>
            </w:r>
            <w:r w:rsidRPr="00F26A54">
              <w:rPr>
                <w:rFonts w:ascii="Times New Roman" w:eastAsia="Times New Roman" w:hAnsi="Times New Roman"/>
                <w:bCs/>
                <w:color w:val="000000"/>
                <w:kern w:val="36"/>
                <w:sz w:val="28"/>
                <w:szCs w:val="28"/>
                <w:lang w:val="tt-RU"/>
              </w:rPr>
              <w:t>ы (документ</w:t>
            </w:r>
            <w:r>
              <w:rPr>
                <w:rFonts w:ascii="Times New Roman" w:eastAsia="Times New Roman" w:hAnsi="Times New Roman"/>
                <w:bCs/>
                <w:color w:val="000000"/>
                <w:kern w:val="36"/>
                <w:sz w:val="28"/>
                <w:szCs w:val="28"/>
                <w:lang w:val="tt-RU"/>
              </w:rPr>
              <w:t xml:space="preserve"> төре</w:t>
            </w:r>
            <w:r w:rsidRPr="00F26A54">
              <w:rPr>
                <w:rFonts w:ascii="Times New Roman" w:eastAsia="Times New Roman" w:hAnsi="Times New Roman"/>
                <w:bCs/>
                <w:color w:val="000000"/>
                <w:kern w:val="36"/>
                <w:sz w:val="28"/>
                <w:szCs w:val="28"/>
                <w:lang w:val="tt-RU"/>
              </w:rPr>
              <w:t>, серия</w:t>
            </w:r>
            <w:r>
              <w:rPr>
                <w:rFonts w:ascii="Times New Roman" w:eastAsia="Times New Roman" w:hAnsi="Times New Roman"/>
                <w:bCs/>
                <w:color w:val="000000"/>
                <w:kern w:val="36"/>
                <w:sz w:val="28"/>
                <w:szCs w:val="28"/>
                <w:lang w:val="tt-RU"/>
              </w:rPr>
              <w:t xml:space="preserve">се һәм </w:t>
            </w:r>
            <w:r w:rsidRPr="00F26A54">
              <w:rPr>
                <w:rFonts w:ascii="Times New Roman" w:eastAsia="Times New Roman" w:hAnsi="Times New Roman"/>
                <w:bCs/>
                <w:color w:val="000000"/>
                <w:kern w:val="36"/>
                <w:sz w:val="28"/>
                <w:szCs w:val="28"/>
                <w:lang w:val="tt-RU"/>
              </w:rPr>
              <w:t>номер</w:t>
            </w:r>
            <w:r>
              <w:rPr>
                <w:rFonts w:ascii="Times New Roman" w:eastAsia="Times New Roman" w:hAnsi="Times New Roman"/>
                <w:bCs/>
                <w:color w:val="000000"/>
                <w:kern w:val="36"/>
                <w:sz w:val="28"/>
                <w:szCs w:val="28"/>
                <w:lang w:val="tt-RU"/>
              </w:rPr>
              <w:t>ы</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кем тарафыннан бирелүе</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яшәү урыны</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теркәлү урыны</w:t>
            </w:r>
            <w:r w:rsidRPr="00F26A54">
              <w:rPr>
                <w:rFonts w:ascii="Times New Roman" w:eastAsia="Times New Roman" w:hAnsi="Times New Roman"/>
                <w:bCs/>
                <w:color w:val="000000"/>
                <w:kern w:val="36"/>
                <w:sz w:val="28"/>
                <w:szCs w:val="28"/>
                <w:lang w:val="tt-RU"/>
              </w:rPr>
              <w:t>, телефон  номер</w:t>
            </w:r>
            <w:r>
              <w:rPr>
                <w:rFonts w:ascii="Times New Roman" w:eastAsia="Times New Roman" w:hAnsi="Times New Roman"/>
                <w:bCs/>
                <w:color w:val="000000"/>
                <w:kern w:val="36"/>
                <w:sz w:val="28"/>
                <w:szCs w:val="28"/>
                <w:lang w:val="tt-RU"/>
              </w:rPr>
              <w:t>ы</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шул исәптән кәрәзле телефон</w:t>
            </w:r>
            <w:r w:rsidRPr="00F26A54">
              <w:rPr>
                <w:rFonts w:ascii="Times New Roman" w:eastAsia="Times New Roman" w:hAnsi="Times New Roman"/>
                <w:bCs/>
                <w:color w:val="000000"/>
                <w:kern w:val="36"/>
                <w:sz w:val="28"/>
                <w:szCs w:val="28"/>
                <w:lang w:val="tt-RU"/>
              </w:rPr>
              <w:t>), электрон почт</w:t>
            </w:r>
            <w:r>
              <w:rPr>
                <w:rFonts w:ascii="Times New Roman" w:eastAsia="Times New Roman" w:hAnsi="Times New Roman"/>
                <w:bCs/>
                <w:color w:val="000000"/>
                <w:kern w:val="36"/>
                <w:sz w:val="28"/>
                <w:szCs w:val="28"/>
                <w:lang w:val="tt-RU"/>
              </w:rPr>
              <w:t>а</w:t>
            </w:r>
            <w:r w:rsidRPr="00F26A54">
              <w:rPr>
                <w:rFonts w:ascii="Times New Roman" w:eastAsia="Times New Roman" w:hAnsi="Times New Roman"/>
                <w:bCs/>
                <w:color w:val="000000"/>
                <w:kern w:val="36"/>
                <w:sz w:val="28"/>
                <w:szCs w:val="28"/>
                <w:lang w:val="tt-RU"/>
              </w:rPr>
              <w:t xml:space="preserve"> адрес</w:t>
            </w:r>
            <w:r>
              <w:rPr>
                <w:rFonts w:ascii="Times New Roman" w:eastAsia="Times New Roman" w:hAnsi="Times New Roman"/>
                <w:bCs/>
                <w:color w:val="000000"/>
                <w:kern w:val="36"/>
                <w:sz w:val="28"/>
                <w:szCs w:val="28"/>
                <w:lang w:val="tt-RU"/>
              </w:rPr>
              <w:t>ы</w:t>
            </w:r>
            <w:r w:rsidRPr="00F26A54">
              <w:rPr>
                <w:rFonts w:ascii="Times New Roman" w:eastAsia="Times New Roman" w:hAnsi="Times New Roman"/>
                <w:bCs/>
                <w:color w:val="000000"/>
                <w:kern w:val="36"/>
                <w:sz w:val="28"/>
                <w:szCs w:val="28"/>
                <w:lang w:val="tt-RU"/>
              </w:rPr>
              <w:t xml:space="preserve">, </w:t>
            </w:r>
            <w:r>
              <w:rPr>
                <w:rFonts w:ascii="Times New Roman" w:eastAsia="Times New Roman" w:hAnsi="Times New Roman"/>
                <w:bCs/>
                <w:color w:val="000000"/>
                <w:kern w:val="36"/>
                <w:sz w:val="28"/>
                <w:szCs w:val="28"/>
                <w:lang w:val="tt-RU"/>
              </w:rPr>
              <w:t>Россия Федерациясе кредит оешмасында ачылган исәп-хисап счеты турында белешмәләр)</w:t>
            </w:r>
          </w:p>
        </w:tc>
      </w:tr>
    </w:tbl>
    <w:p w:rsidR="00F26A54" w:rsidRPr="00F26A54" w:rsidRDefault="00F26A54" w:rsidP="00F26A54">
      <w:pPr>
        <w:spacing w:line="240" w:lineRule="auto"/>
        <w:ind w:right="-284"/>
        <w:jc w:val="both"/>
        <w:rPr>
          <w:rFonts w:ascii="Times New Roman" w:hAnsi="Times New Roman"/>
          <w:sz w:val="28"/>
          <w:szCs w:val="28"/>
          <w:lang w:val="tt-RU"/>
        </w:rPr>
      </w:pPr>
    </w:p>
    <w:bookmarkEnd w:id="1"/>
    <w:p w:rsidR="00F26A54" w:rsidRDefault="00F26A54" w:rsidP="00F26A54">
      <w:pPr>
        <w:spacing w:after="0" w:line="240" w:lineRule="auto"/>
        <w:ind w:right="-284" w:firstLine="708"/>
        <w:jc w:val="both"/>
        <w:rPr>
          <w:rFonts w:ascii="Times New Roman" w:hAnsi="Times New Roman"/>
          <w:sz w:val="28"/>
          <w:szCs w:val="28"/>
          <w:lang w:val="tt-RU"/>
        </w:rPr>
      </w:pPr>
      <w:r>
        <w:rPr>
          <w:rFonts w:ascii="Times New Roman" w:hAnsi="Times New Roman"/>
          <w:sz w:val="28"/>
          <w:szCs w:val="28"/>
          <w:lang w:val="tt-RU"/>
        </w:rPr>
        <w:t>Әлеге ризалык имзаланган көннән алып 1 (бер) ел гамәлдә була.</w:t>
      </w:r>
    </w:p>
    <w:p w:rsidR="00F26A54" w:rsidRPr="00795871" w:rsidRDefault="00F26A54" w:rsidP="00F26A54">
      <w:pPr>
        <w:spacing w:after="0" w:line="240" w:lineRule="auto"/>
        <w:ind w:right="-284" w:firstLine="708"/>
        <w:jc w:val="both"/>
        <w:rPr>
          <w:rFonts w:ascii="Times New Roman" w:hAnsi="Times New Roman"/>
          <w:sz w:val="28"/>
          <w:szCs w:val="28"/>
          <w:lang w:val="tt-RU"/>
        </w:rPr>
      </w:pPr>
      <w:r>
        <w:rPr>
          <w:rFonts w:ascii="Times New Roman" w:hAnsi="Times New Roman"/>
          <w:sz w:val="28"/>
          <w:szCs w:val="28"/>
          <w:lang w:val="tt-RU"/>
        </w:rPr>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F26A54" w:rsidRPr="00795871" w:rsidRDefault="00F26A54" w:rsidP="00F26A54">
      <w:pPr>
        <w:spacing w:after="0" w:line="240" w:lineRule="auto"/>
        <w:ind w:right="-284"/>
        <w:jc w:val="both"/>
        <w:rPr>
          <w:rFonts w:ascii="Times New Roman" w:hAnsi="Times New Roman"/>
          <w:sz w:val="28"/>
          <w:szCs w:val="28"/>
          <w:lang w:val="tt-RU"/>
        </w:rPr>
      </w:pPr>
      <w:r>
        <w:rPr>
          <w:rFonts w:ascii="Times New Roman" w:hAnsi="Times New Roman"/>
          <w:sz w:val="28"/>
          <w:szCs w:val="28"/>
          <w:lang w:val="tt-RU"/>
        </w:rPr>
        <w:t xml:space="preserve">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w:t>
      </w:r>
      <w:r>
        <w:rPr>
          <w:rFonts w:ascii="Times New Roman" w:hAnsi="Times New Roman"/>
          <w:sz w:val="28"/>
          <w:szCs w:val="28"/>
          <w:lang w:val="tt-RU"/>
        </w:rPr>
        <w:lastRenderedPageBreak/>
        <w:t>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F26A54" w:rsidRDefault="00F26A54" w:rsidP="00F26A54">
      <w:pPr>
        <w:spacing w:after="0" w:line="240" w:lineRule="auto"/>
        <w:ind w:right="-284"/>
        <w:jc w:val="both"/>
        <w:rPr>
          <w:rFonts w:ascii="Times New Roman" w:hAnsi="Times New Roman"/>
          <w:sz w:val="28"/>
          <w:szCs w:val="28"/>
          <w:lang w:val="tt-RU"/>
        </w:rPr>
      </w:pPr>
    </w:p>
    <w:p w:rsidR="00F26A54" w:rsidRDefault="00F26A54" w:rsidP="00F26A54">
      <w:pPr>
        <w:spacing w:after="0" w:line="240" w:lineRule="auto"/>
        <w:ind w:right="-284"/>
        <w:jc w:val="both"/>
        <w:rPr>
          <w:rFonts w:ascii="Times New Roman" w:hAnsi="Times New Roman"/>
          <w:sz w:val="28"/>
          <w:szCs w:val="28"/>
          <w:lang w:val="tt-RU"/>
        </w:rPr>
      </w:pPr>
    </w:p>
    <w:p w:rsidR="00F26A54" w:rsidRPr="008841DB" w:rsidRDefault="00F26A54" w:rsidP="00F26A54">
      <w:pPr>
        <w:spacing w:after="0" w:line="240" w:lineRule="auto"/>
        <w:ind w:right="-284"/>
        <w:jc w:val="both"/>
        <w:rPr>
          <w:rFonts w:ascii="Times New Roman" w:hAnsi="Times New Roman"/>
          <w:sz w:val="28"/>
          <w:szCs w:val="28"/>
          <w:lang w:val="tt-RU"/>
        </w:rPr>
      </w:pPr>
    </w:p>
    <w:p w:rsidR="00F26A54" w:rsidRPr="00F26A54" w:rsidRDefault="00F26A54" w:rsidP="00F26A54">
      <w:pPr>
        <w:pStyle w:val="a6"/>
        <w:ind w:firstLine="0"/>
        <w:rPr>
          <w:szCs w:val="28"/>
          <w:lang w:val="tt-RU"/>
        </w:rPr>
      </w:pPr>
      <w:r w:rsidRPr="00F26A54">
        <w:rPr>
          <w:szCs w:val="28"/>
          <w:lang w:val="tt-RU"/>
        </w:rPr>
        <w:t>_________________________________________________________/_____________</w:t>
      </w:r>
    </w:p>
    <w:p w:rsidR="00F26A54" w:rsidRPr="00F26A54" w:rsidRDefault="00F26A54" w:rsidP="00F26A54">
      <w:pPr>
        <w:pBdr>
          <w:bottom w:val="single" w:sz="12" w:space="31" w:color="auto"/>
        </w:pBdr>
        <w:spacing w:after="0" w:line="240" w:lineRule="auto"/>
        <w:rPr>
          <w:rFonts w:ascii="Times New Roman" w:hAnsi="Times New Roman"/>
          <w:sz w:val="24"/>
          <w:szCs w:val="24"/>
          <w:lang w:val="tt-RU"/>
        </w:rPr>
      </w:pPr>
      <w:r w:rsidRPr="00F26A54">
        <w:rPr>
          <w:rFonts w:ascii="Times New Roman" w:hAnsi="Times New Roman"/>
          <w:sz w:val="28"/>
          <w:szCs w:val="28"/>
          <w:lang w:val="tt-RU"/>
        </w:rPr>
        <w:t xml:space="preserve">                </w:t>
      </w:r>
      <w:r w:rsidRPr="00F26A54">
        <w:rPr>
          <w:rFonts w:ascii="Times New Roman" w:hAnsi="Times New Roman"/>
          <w:sz w:val="24"/>
          <w:szCs w:val="24"/>
          <w:lang w:val="tt-RU"/>
        </w:rPr>
        <w:t>(</w:t>
      </w:r>
      <w:r>
        <w:rPr>
          <w:rFonts w:ascii="Times New Roman" w:hAnsi="Times New Roman"/>
          <w:sz w:val="24"/>
          <w:szCs w:val="24"/>
          <w:lang w:val="tt-RU"/>
        </w:rPr>
        <w:t xml:space="preserve">персональ белешмәләр субъектының </w:t>
      </w:r>
      <w:r w:rsidRPr="00F26A54">
        <w:rPr>
          <w:rFonts w:ascii="Times New Roman" w:hAnsi="Times New Roman"/>
          <w:sz w:val="24"/>
          <w:szCs w:val="24"/>
          <w:lang w:val="tt-RU"/>
        </w:rPr>
        <w:t>Ф.И.</w:t>
      </w:r>
      <w:r>
        <w:rPr>
          <w:rFonts w:ascii="Times New Roman" w:hAnsi="Times New Roman"/>
          <w:sz w:val="24"/>
          <w:szCs w:val="24"/>
          <w:lang w:val="tt-RU"/>
        </w:rPr>
        <w:t>Ат ис. һәм  имзасы</w:t>
      </w:r>
      <w:r w:rsidRPr="00F26A54">
        <w:rPr>
          <w:rFonts w:ascii="Times New Roman" w:hAnsi="Times New Roman"/>
          <w:sz w:val="24"/>
          <w:szCs w:val="24"/>
          <w:lang w:val="tt-RU"/>
        </w:rPr>
        <w:t>)</w:t>
      </w:r>
    </w:p>
    <w:p w:rsidR="00F26A54" w:rsidRPr="00F26A54" w:rsidRDefault="00F26A54" w:rsidP="00F26A54">
      <w:pPr>
        <w:pBdr>
          <w:bottom w:val="single" w:sz="12" w:space="31" w:color="auto"/>
        </w:pBdr>
        <w:spacing w:after="0" w:line="240" w:lineRule="auto"/>
        <w:rPr>
          <w:rFonts w:ascii="Times New Roman" w:hAnsi="Times New Roman"/>
          <w:sz w:val="28"/>
          <w:szCs w:val="28"/>
          <w:lang w:val="tt-RU"/>
        </w:rPr>
      </w:pPr>
    </w:p>
    <w:p w:rsidR="00F26A54" w:rsidRPr="000723BA" w:rsidRDefault="00F26A54" w:rsidP="00F26A54">
      <w:pPr>
        <w:pBdr>
          <w:bottom w:val="single" w:sz="12" w:space="31" w:color="auto"/>
        </w:pBdr>
        <w:spacing w:after="0" w:line="240" w:lineRule="auto"/>
        <w:rPr>
          <w:rFonts w:ascii="Times New Roman" w:hAnsi="Times New Roman"/>
          <w:sz w:val="28"/>
          <w:szCs w:val="28"/>
        </w:rPr>
      </w:pPr>
      <w:r w:rsidRPr="000723BA">
        <w:rPr>
          <w:rFonts w:ascii="Times New Roman" w:hAnsi="Times New Roman"/>
          <w:sz w:val="28"/>
          <w:szCs w:val="28"/>
        </w:rPr>
        <w:t>______________</w:t>
      </w:r>
    </w:p>
    <w:p w:rsidR="00F26A54" w:rsidRDefault="00F26A54" w:rsidP="00F26A54">
      <w:pPr>
        <w:pBdr>
          <w:bottom w:val="single" w:sz="12" w:space="31" w:color="auto"/>
        </w:pBdr>
        <w:spacing w:after="0" w:line="240" w:lineRule="auto"/>
        <w:rPr>
          <w:rFonts w:ascii="Times New Roman" w:hAnsi="Times New Roman"/>
          <w:sz w:val="24"/>
          <w:szCs w:val="24"/>
        </w:rPr>
      </w:pPr>
      <w:r>
        <w:rPr>
          <w:rFonts w:ascii="Times New Roman" w:hAnsi="Times New Roman"/>
        </w:rPr>
        <w:t xml:space="preserve"> </w:t>
      </w:r>
      <w:r w:rsidRPr="000723BA">
        <w:rPr>
          <w:rFonts w:ascii="Times New Roman" w:hAnsi="Times New Roman"/>
          <w:sz w:val="24"/>
          <w:szCs w:val="24"/>
        </w:rPr>
        <w:t>(Дата)</w:t>
      </w:r>
    </w:p>
    <w:p w:rsidR="00F26A54" w:rsidRDefault="00F26A54" w:rsidP="00F26A54">
      <w:pPr>
        <w:pBdr>
          <w:bottom w:val="single" w:sz="12" w:space="31" w:color="auto"/>
        </w:pBdr>
        <w:spacing w:after="0" w:line="240" w:lineRule="auto"/>
        <w:rPr>
          <w:rFonts w:ascii="Times New Roman" w:hAnsi="Times New Roman"/>
          <w:sz w:val="24"/>
          <w:szCs w:val="24"/>
        </w:rPr>
      </w:pPr>
    </w:p>
    <w:p w:rsidR="00F26A54" w:rsidRDefault="00F26A54" w:rsidP="00F26A54">
      <w:pPr>
        <w:pBdr>
          <w:bottom w:val="single" w:sz="12" w:space="31" w:color="auto"/>
        </w:pBdr>
        <w:spacing w:after="0" w:line="240" w:lineRule="auto"/>
        <w:rPr>
          <w:rFonts w:ascii="Times New Roman" w:hAnsi="Times New Roman"/>
          <w:sz w:val="24"/>
          <w:szCs w:val="24"/>
        </w:rPr>
      </w:pPr>
    </w:p>
    <w:p w:rsidR="00F26A54" w:rsidRPr="000723BA" w:rsidRDefault="00F26A54" w:rsidP="00F26A54">
      <w:pPr>
        <w:pBdr>
          <w:bottom w:val="single" w:sz="12" w:space="31" w:color="auto"/>
        </w:pBdr>
        <w:spacing w:after="0" w:line="240" w:lineRule="auto"/>
        <w:rPr>
          <w:rFonts w:ascii="Times New Roman" w:hAnsi="Times New Roman"/>
          <w:sz w:val="24"/>
          <w:szCs w:val="24"/>
        </w:rPr>
      </w:pPr>
    </w:p>
    <w:p w:rsidR="00F26A54" w:rsidRPr="00E06FD1" w:rsidRDefault="00F26A54" w:rsidP="00F26A54">
      <w:pPr>
        <w:pStyle w:val="a6"/>
        <w:ind w:firstLine="0"/>
        <w:jc w:val="center"/>
        <w:rPr>
          <w:szCs w:val="28"/>
        </w:rPr>
      </w:pPr>
    </w:p>
    <w:p w:rsidR="00F26A54" w:rsidRDefault="00F26A54" w:rsidP="00F26A54">
      <w:pPr>
        <w:spacing w:after="0"/>
        <w:ind w:firstLine="708"/>
        <w:jc w:val="both"/>
        <w:rPr>
          <w:rFonts w:ascii="Times New Roman" w:hAnsi="Times New Roman"/>
          <w:sz w:val="28"/>
          <w:szCs w:val="28"/>
        </w:rPr>
      </w:pPr>
    </w:p>
    <w:p w:rsidR="00F26A54" w:rsidRDefault="00F26A54" w:rsidP="00F26A54">
      <w:pPr>
        <w:spacing w:after="0"/>
        <w:ind w:firstLine="708"/>
        <w:jc w:val="both"/>
        <w:rPr>
          <w:rFonts w:ascii="Times New Roman" w:hAnsi="Times New Roman"/>
          <w:sz w:val="28"/>
          <w:szCs w:val="28"/>
        </w:rPr>
      </w:pPr>
    </w:p>
    <w:p w:rsidR="00F26A54" w:rsidRDefault="00F26A54" w:rsidP="00F26A54"/>
    <w:p w:rsidR="00F26A54" w:rsidRPr="00C31F04" w:rsidRDefault="00F26A54" w:rsidP="00C31F04">
      <w:pPr>
        <w:shd w:val="clear" w:color="auto" w:fill="FFFFFF"/>
        <w:rPr>
          <w:b/>
          <w:sz w:val="28"/>
          <w:szCs w:val="28"/>
          <w:lang w:val="tt-RU"/>
        </w:rPr>
      </w:pPr>
    </w:p>
    <w:p w:rsidR="00F86B69" w:rsidRPr="00B306D7" w:rsidRDefault="00F86B69" w:rsidP="00C31F04">
      <w:pPr>
        <w:pStyle w:val="a4"/>
        <w:tabs>
          <w:tab w:val="left" w:pos="0"/>
          <w:tab w:val="left" w:pos="1276"/>
        </w:tabs>
        <w:spacing w:after="0" w:line="240" w:lineRule="auto"/>
        <w:ind w:left="1440"/>
        <w:jc w:val="both"/>
        <w:rPr>
          <w:rFonts w:ascii="Times New Roman" w:hAnsi="Times New Roman" w:cs="Times New Roman"/>
          <w:sz w:val="28"/>
          <w:szCs w:val="28"/>
          <w:lang w:val="tt-RU"/>
        </w:rPr>
      </w:pPr>
      <w:r w:rsidRPr="00F86B69">
        <w:rPr>
          <w:b/>
          <w:sz w:val="28"/>
          <w:szCs w:val="28"/>
          <w:lang w:val="tt-RU"/>
        </w:rPr>
        <w:t xml:space="preserve"> </w:t>
      </w:r>
    </w:p>
    <w:sectPr w:rsidR="00F86B69" w:rsidRPr="00B306D7" w:rsidSect="00002BCD">
      <w:head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891" w:rsidRDefault="00522891" w:rsidP="00002BCD">
      <w:pPr>
        <w:spacing w:after="0" w:line="240" w:lineRule="auto"/>
      </w:pPr>
      <w:r>
        <w:separator/>
      </w:r>
    </w:p>
  </w:endnote>
  <w:endnote w:type="continuationSeparator" w:id="0">
    <w:p w:rsidR="00522891" w:rsidRDefault="00522891" w:rsidP="0000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891" w:rsidRDefault="00522891" w:rsidP="00002BCD">
      <w:pPr>
        <w:spacing w:after="0" w:line="240" w:lineRule="auto"/>
      </w:pPr>
      <w:r>
        <w:separator/>
      </w:r>
    </w:p>
  </w:footnote>
  <w:footnote w:type="continuationSeparator" w:id="0">
    <w:p w:rsidR="00522891" w:rsidRDefault="00522891" w:rsidP="00002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7345"/>
      <w:docPartObj>
        <w:docPartGallery w:val="Page Numbers (Top of Page)"/>
        <w:docPartUnique/>
      </w:docPartObj>
    </w:sdtPr>
    <w:sdtEndPr/>
    <w:sdtContent>
      <w:p w:rsidR="00002BCD" w:rsidRDefault="00522891">
        <w:pPr>
          <w:pStyle w:val="a7"/>
          <w:jc w:val="center"/>
        </w:pPr>
        <w:r>
          <w:fldChar w:fldCharType="begin"/>
        </w:r>
        <w:r>
          <w:instrText xml:space="preserve"> PAGE   \* MERGEFORMAT </w:instrText>
        </w:r>
        <w:r>
          <w:fldChar w:fldCharType="separate"/>
        </w:r>
        <w:r w:rsidR="0046505F">
          <w:rPr>
            <w:noProof/>
          </w:rPr>
          <w:t>6</w:t>
        </w:r>
        <w:r>
          <w:rPr>
            <w:noProof/>
          </w:rPr>
          <w:fldChar w:fldCharType="end"/>
        </w:r>
      </w:p>
    </w:sdtContent>
  </w:sdt>
  <w:p w:rsidR="00002BCD" w:rsidRDefault="00002B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E075B"/>
    <w:multiLevelType w:val="hybridMultilevel"/>
    <w:tmpl w:val="829AF64C"/>
    <w:lvl w:ilvl="0" w:tplc="0570048A">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2F7855EF"/>
    <w:multiLevelType w:val="hybridMultilevel"/>
    <w:tmpl w:val="A4CA4C5E"/>
    <w:lvl w:ilvl="0" w:tplc="FB964E5C">
      <w:start w:val="2"/>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C887C01"/>
    <w:multiLevelType w:val="hybridMultilevel"/>
    <w:tmpl w:val="DE1C68D8"/>
    <w:lvl w:ilvl="0" w:tplc="63D8E05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C925D7D"/>
    <w:multiLevelType w:val="hybridMultilevel"/>
    <w:tmpl w:val="363642B6"/>
    <w:lvl w:ilvl="0" w:tplc="23084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30C082B"/>
    <w:multiLevelType w:val="multilevel"/>
    <w:tmpl w:val="11EAC22A"/>
    <w:lvl w:ilvl="0">
      <w:start w:val="1"/>
      <w:numFmt w:val="decimal"/>
      <w:lvlText w:val="%1."/>
      <w:lvlJc w:val="left"/>
      <w:pPr>
        <w:ind w:left="144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6C886890"/>
    <w:multiLevelType w:val="hybridMultilevel"/>
    <w:tmpl w:val="6FDCE8DE"/>
    <w:lvl w:ilvl="0" w:tplc="3452C0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D4585D"/>
    <w:multiLevelType w:val="hybridMultilevel"/>
    <w:tmpl w:val="951CD664"/>
    <w:lvl w:ilvl="0" w:tplc="12E093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0D"/>
    <w:rsid w:val="00002BCD"/>
    <w:rsid w:val="00010408"/>
    <w:rsid w:val="00012184"/>
    <w:rsid w:val="00024B52"/>
    <w:rsid w:val="0002529E"/>
    <w:rsid w:val="00060EFA"/>
    <w:rsid w:val="00072AD3"/>
    <w:rsid w:val="000E0C17"/>
    <w:rsid w:val="000F06B4"/>
    <w:rsid w:val="0014509D"/>
    <w:rsid w:val="00153E25"/>
    <w:rsid w:val="00166191"/>
    <w:rsid w:val="001822DE"/>
    <w:rsid w:val="001900E7"/>
    <w:rsid w:val="0019103A"/>
    <w:rsid w:val="001E36F6"/>
    <w:rsid w:val="001F07CF"/>
    <w:rsid w:val="001F362C"/>
    <w:rsid w:val="00211287"/>
    <w:rsid w:val="00220C30"/>
    <w:rsid w:val="00231A5C"/>
    <w:rsid w:val="00297154"/>
    <w:rsid w:val="002A64AD"/>
    <w:rsid w:val="002A754B"/>
    <w:rsid w:val="002C08F0"/>
    <w:rsid w:val="002E47B8"/>
    <w:rsid w:val="00303CEE"/>
    <w:rsid w:val="003206B0"/>
    <w:rsid w:val="00383F6E"/>
    <w:rsid w:val="00437BF5"/>
    <w:rsid w:val="00452C4C"/>
    <w:rsid w:val="004609A9"/>
    <w:rsid w:val="0046505F"/>
    <w:rsid w:val="004652F8"/>
    <w:rsid w:val="00467D25"/>
    <w:rsid w:val="00475E54"/>
    <w:rsid w:val="004913C3"/>
    <w:rsid w:val="004A51F9"/>
    <w:rsid w:val="004B0FB3"/>
    <w:rsid w:val="004B1CCD"/>
    <w:rsid w:val="004B6587"/>
    <w:rsid w:val="004E5A40"/>
    <w:rsid w:val="004F7CC9"/>
    <w:rsid w:val="00522891"/>
    <w:rsid w:val="00523B43"/>
    <w:rsid w:val="005247CF"/>
    <w:rsid w:val="005878B6"/>
    <w:rsid w:val="005E1251"/>
    <w:rsid w:val="006006D9"/>
    <w:rsid w:val="0061737D"/>
    <w:rsid w:val="006556A0"/>
    <w:rsid w:val="00676AF6"/>
    <w:rsid w:val="00680A8D"/>
    <w:rsid w:val="0068637B"/>
    <w:rsid w:val="006D13E1"/>
    <w:rsid w:val="0074680D"/>
    <w:rsid w:val="0076151B"/>
    <w:rsid w:val="00774D8C"/>
    <w:rsid w:val="007A5A44"/>
    <w:rsid w:val="007C3B88"/>
    <w:rsid w:val="007C7EDB"/>
    <w:rsid w:val="007F42F2"/>
    <w:rsid w:val="00824A55"/>
    <w:rsid w:val="008342D1"/>
    <w:rsid w:val="0088045F"/>
    <w:rsid w:val="008807AC"/>
    <w:rsid w:val="0089244E"/>
    <w:rsid w:val="008A4440"/>
    <w:rsid w:val="008F0F4D"/>
    <w:rsid w:val="009261C1"/>
    <w:rsid w:val="0093015E"/>
    <w:rsid w:val="009370F6"/>
    <w:rsid w:val="00950D69"/>
    <w:rsid w:val="009551E0"/>
    <w:rsid w:val="009F0684"/>
    <w:rsid w:val="00A14AEB"/>
    <w:rsid w:val="00A82EA9"/>
    <w:rsid w:val="00AC7476"/>
    <w:rsid w:val="00AD29B4"/>
    <w:rsid w:val="00AE24E7"/>
    <w:rsid w:val="00AF2D0C"/>
    <w:rsid w:val="00B151DF"/>
    <w:rsid w:val="00B23AC0"/>
    <w:rsid w:val="00B306D7"/>
    <w:rsid w:val="00B37BE4"/>
    <w:rsid w:val="00B40842"/>
    <w:rsid w:val="00B65E44"/>
    <w:rsid w:val="00B66113"/>
    <w:rsid w:val="00B765D7"/>
    <w:rsid w:val="00B90280"/>
    <w:rsid w:val="00BA1595"/>
    <w:rsid w:val="00BA460A"/>
    <w:rsid w:val="00BC7DE2"/>
    <w:rsid w:val="00BE53C5"/>
    <w:rsid w:val="00C259D5"/>
    <w:rsid w:val="00C31F04"/>
    <w:rsid w:val="00C55C13"/>
    <w:rsid w:val="00CA5DC7"/>
    <w:rsid w:val="00CC750A"/>
    <w:rsid w:val="00CD4F68"/>
    <w:rsid w:val="00D4407D"/>
    <w:rsid w:val="00D84FEF"/>
    <w:rsid w:val="00DA6EDD"/>
    <w:rsid w:val="00DB7A17"/>
    <w:rsid w:val="00DC0B26"/>
    <w:rsid w:val="00DE51EC"/>
    <w:rsid w:val="00E542DB"/>
    <w:rsid w:val="00E7223E"/>
    <w:rsid w:val="00E83C0F"/>
    <w:rsid w:val="00EB51C5"/>
    <w:rsid w:val="00EC0416"/>
    <w:rsid w:val="00EC6F39"/>
    <w:rsid w:val="00EE066D"/>
    <w:rsid w:val="00EF276D"/>
    <w:rsid w:val="00F06ECF"/>
    <w:rsid w:val="00F10CF6"/>
    <w:rsid w:val="00F11885"/>
    <w:rsid w:val="00F212EA"/>
    <w:rsid w:val="00F26A54"/>
    <w:rsid w:val="00F35482"/>
    <w:rsid w:val="00F60DD5"/>
    <w:rsid w:val="00F76BAE"/>
    <w:rsid w:val="00F86B69"/>
    <w:rsid w:val="00F95E0A"/>
    <w:rsid w:val="00FA1827"/>
    <w:rsid w:val="00FB210D"/>
    <w:rsid w:val="00FC1B24"/>
    <w:rsid w:val="00FD726F"/>
    <w:rsid w:val="00FE2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26A5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52F8"/>
    <w:pPr>
      <w:ind w:left="720"/>
      <w:contextualSpacing/>
    </w:pPr>
  </w:style>
  <w:style w:type="character" w:styleId="a5">
    <w:name w:val="Hyperlink"/>
    <w:basedOn w:val="a0"/>
    <w:uiPriority w:val="99"/>
    <w:unhideWhenUsed/>
    <w:rsid w:val="00F11885"/>
    <w:rPr>
      <w:color w:val="0000FF" w:themeColor="hyperlink"/>
      <w:u w:val="single"/>
    </w:rPr>
  </w:style>
  <w:style w:type="character" w:customStyle="1" w:styleId="10">
    <w:name w:val="Заголовок 1 Знак"/>
    <w:basedOn w:val="a0"/>
    <w:link w:val="1"/>
    <w:uiPriority w:val="99"/>
    <w:rsid w:val="00F26A54"/>
    <w:rPr>
      <w:rFonts w:ascii="Arial" w:eastAsia="Times New Roman" w:hAnsi="Arial" w:cs="Times New Roman"/>
      <w:b/>
      <w:bCs/>
      <w:color w:val="26282F"/>
      <w:sz w:val="24"/>
      <w:szCs w:val="24"/>
      <w:lang w:eastAsia="ru-RU"/>
    </w:rPr>
  </w:style>
  <w:style w:type="paragraph" w:customStyle="1" w:styleId="a6">
    <w:name w:val="Минэнерго РТ"/>
    <w:basedOn w:val="a"/>
    <w:qFormat/>
    <w:rsid w:val="00F26A54"/>
    <w:pPr>
      <w:spacing w:after="0" w:line="240" w:lineRule="auto"/>
      <w:ind w:firstLine="709"/>
      <w:jc w:val="both"/>
    </w:pPr>
    <w:rPr>
      <w:rFonts w:ascii="Times New Roman" w:eastAsia="Calibri" w:hAnsi="Times New Roman" w:cs="Times New Roman"/>
      <w:sz w:val="28"/>
    </w:rPr>
  </w:style>
  <w:style w:type="paragraph" w:styleId="a7">
    <w:name w:val="header"/>
    <w:basedOn w:val="a"/>
    <w:link w:val="a8"/>
    <w:uiPriority w:val="99"/>
    <w:unhideWhenUsed/>
    <w:rsid w:val="00002B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2BCD"/>
  </w:style>
  <w:style w:type="paragraph" w:styleId="a9">
    <w:name w:val="footer"/>
    <w:basedOn w:val="a"/>
    <w:link w:val="aa"/>
    <w:uiPriority w:val="99"/>
    <w:semiHidden/>
    <w:unhideWhenUsed/>
    <w:rsid w:val="00002BC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02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26A5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52F8"/>
    <w:pPr>
      <w:ind w:left="720"/>
      <w:contextualSpacing/>
    </w:pPr>
  </w:style>
  <w:style w:type="character" w:styleId="a5">
    <w:name w:val="Hyperlink"/>
    <w:basedOn w:val="a0"/>
    <w:uiPriority w:val="99"/>
    <w:unhideWhenUsed/>
    <w:rsid w:val="00F11885"/>
    <w:rPr>
      <w:color w:val="0000FF" w:themeColor="hyperlink"/>
      <w:u w:val="single"/>
    </w:rPr>
  </w:style>
  <w:style w:type="character" w:customStyle="1" w:styleId="10">
    <w:name w:val="Заголовок 1 Знак"/>
    <w:basedOn w:val="a0"/>
    <w:link w:val="1"/>
    <w:uiPriority w:val="99"/>
    <w:rsid w:val="00F26A54"/>
    <w:rPr>
      <w:rFonts w:ascii="Arial" w:eastAsia="Times New Roman" w:hAnsi="Arial" w:cs="Times New Roman"/>
      <w:b/>
      <w:bCs/>
      <w:color w:val="26282F"/>
      <w:sz w:val="24"/>
      <w:szCs w:val="24"/>
      <w:lang w:eastAsia="ru-RU"/>
    </w:rPr>
  </w:style>
  <w:style w:type="paragraph" w:customStyle="1" w:styleId="a6">
    <w:name w:val="Минэнерго РТ"/>
    <w:basedOn w:val="a"/>
    <w:qFormat/>
    <w:rsid w:val="00F26A54"/>
    <w:pPr>
      <w:spacing w:after="0" w:line="240" w:lineRule="auto"/>
      <w:ind w:firstLine="709"/>
      <w:jc w:val="both"/>
    </w:pPr>
    <w:rPr>
      <w:rFonts w:ascii="Times New Roman" w:eastAsia="Calibri" w:hAnsi="Times New Roman" w:cs="Times New Roman"/>
      <w:sz w:val="28"/>
    </w:rPr>
  </w:style>
  <w:style w:type="paragraph" w:styleId="a7">
    <w:name w:val="header"/>
    <w:basedOn w:val="a"/>
    <w:link w:val="a8"/>
    <w:uiPriority w:val="99"/>
    <w:unhideWhenUsed/>
    <w:rsid w:val="00002B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2BCD"/>
  </w:style>
  <w:style w:type="paragraph" w:styleId="a9">
    <w:name w:val="footer"/>
    <w:basedOn w:val="a"/>
    <w:link w:val="aa"/>
    <w:uiPriority w:val="99"/>
    <w:semiHidden/>
    <w:unhideWhenUsed/>
    <w:rsid w:val="00002BC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0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vd.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atmedia.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vd.tatarstan.ru" TargetMode="External"/><Relationship Id="rId4" Type="http://schemas.microsoft.com/office/2007/relationships/stylesWithEffects" Target="stylesWithEffects.xml"/><Relationship Id="rId9" Type="http://schemas.openxmlformats.org/officeDocument/2006/relationships/hyperlink" Target="http://tatmedia.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B2111-52EF-43A9-93D1-A11F9BD4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2900</Words>
  <Characters>16534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Гулюся Н.. Салахутдинова</cp:lastModifiedBy>
  <cp:revision>2</cp:revision>
  <dcterms:created xsi:type="dcterms:W3CDTF">2019-06-24T12:09:00Z</dcterms:created>
  <dcterms:modified xsi:type="dcterms:W3CDTF">2019-06-24T12:09:00Z</dcterms:modified>
</cp:coreProperties>
</file>